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F18D8" w14:textId="727E273C" w:rsidR="004813C3" w:rsidRDefault="00BD46D0" w:rsidP="006E4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32423"/>
        </w:rPr>
      </w:pPr>
      <w:r>
        <w:rPr>
          <w:rFonts w:ascii="Arial" w:hAnsi="Arial" w:cs="Arial"/>
          <w:b/>
          <w:color w:val="632423"/>
        </w:rPr>
        <w:t xml:space="preserve">Návrh procesu </w:t>
      </w:r>
      <w:r w:rsidR="004813C3">
        <w:rPr>
          <w:rFonts w:ascii="Arial" w:hAnsi="Arial" w:cs="Arial"/>
          <w:b/>
          <w:color w:val="632423"/>
        </w:rPr>
        <w:t>Řízení MAP</w:t>
      </w:r>
      <w:r w:rsidR="00F313F6">
        <w:rPr>
          <w:rFonts w:ascii="Arial" w:hAnsi="Arial" w:cs="Arial"/>
          <w:b/>
          <w:color w:val="632423"/>
        </w:rPr>
        <w:t xml:space="preserve"> – pracovní verze</w:t>
      </w:r>
    </w:p>
    <w:p w14:paraId="0448F0E9" w14:textId="77777777" w:rsidR="004813C3" w:rsidRDefault="004813C3" w:rsidP="006E4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32423"/>
        </w:rPr>
      </w:pPr>
    </w:p>
    <w:p w14:paraId="7D4ED755" w14:textId="77777777" w:rsidR="004813C3" w:rsidRDefault="004813C3" w:rsidP="004813C3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Pokračování činnosti struktur zapojených do MAP po skončení projektu (tj. od roku 2018) je podmíněno finančními zdroji. Předložený model vychází z toho, že těchto zdrojů bude omezené množství a významná část aktivit je nebude k fungování vyžadovat.</w:t>
      </w:r>
    </w:p>
    <w:p w14:paraId="54A7DD07" w14:textId="77777777" w:rsidR="004813C3" w:rsidRDefault="004813C3" w:rsidP="004813C3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Struktura partnerství odráží specifický charakter území ORP Černošice a i v územním členění navazuje na MAP v letech 2016-2017.</w:t>
      </w:r>
    </w:p>
    <w:p w14:paraId="46D726D7" w14:textId="77777777" w:rsidR="0057621F" w:rsidRDefault="0057621F" w:rsidP="004813C3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Vychází z dosavadních zkušeností s naplňováním MAP v roce 2016, kdy se ukázalo, že</w:t>
      </w:r>
    </w:p>
    <w:p w14:paraId="46F9E304" w14:textId="77777777" w:rsidR="0057621F" w:rsidRDefault="0057621F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ředitelé základních a mateřských škol vítají možnost pravidelného či občasného vzájemného setkávání, na němž by byly řešeny každodenní i koncepční problémy škol</w:t>
      </w:r>
      <w:r w:rsidR="009E297C">
        <w:rPr>
          <w:rFonts w:ascii="Arial" w:hAnsi="Arial" w:cs="Arial"/>
          <w:color w:val="000000"/>
          <w:sz w:val="20"/>
          <w:szCs w:val="20"/>
        </w:rPr>
        <w:t>,</w:t>
      </w:r>
    </w:p>
    <w:p w14:paraId="7B86F348" w14:textId="77777777" w:rsidR="0057621F" w:rsidRDefault="0057621F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zájem o spolupráci projevují i představitelé obcí – zřizovatelů základních a mateřských škol, a to zejména v oblasti investic</w:t>
      </w:r>
      <w:r w:rsidR="009E297C">
        <w:rPr>
          <w:rFonts w:ascii="Arial" w:hAnsi="Arial" w:cs="Arial"/>
          <w:color w:val="000000"/>
          <w:sz w:val="20"/>
          <w:szCs w:val="20"/>
        </w:rPr>
        <w:t>,</w:t>
      </w:r>
    </w:p>
    <w:p w14:paraId="03300167" w14:textId="77777777" w:rsidR="0057621F" w:rsidRDefault="007275FF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vzdělávání dětí a žáků se zapojují, často ve vazbě na aktivity školských zařízení, také </w:t>
      </w:r>
      <w:r w:rsidR="009E297C">
        <w:rPr>
          <w:rFonts w:ascii="Arial" w:hAnsi="Arial" w:cs="Arial"/>
          <w:color w:val="000000"/>
          <w:sz w:val="20"/>
          <w:szCs w:val="20"/>
        </w:rPr>
        <w:t>neziskové organizace i aktivní jednotlivci,</w:t>
      </w:r>
    </w:p>
    <w:p w14:paraId="63B283CA" w14:textId="77777777" w:rsidR="009E297C" w:rsidRPr="0057621F" w:rsidRDefault="009E297C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nevyrovnaná je aktivita rodičovské veřejnosti, extrémní případy „zájmu“ souvisejí mnohdy se specifickým složením populace (vysoký podíl nových obyvatel, těsné sousedství Prahy).</w:t>
      </w:r>
    </w:p>
    <w:p w14:paraId="5276BF24" w14:textId="77777777" w:rsidR="00A54F8E" w:rsidRDefault="00A54F8E" w:rsidP="004813C3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08FA1FE" w14:textId="77777777" w:rsidR="004813C3" w:rsidRPr="009E297C" w:rsidRDefault="009E297C" w:rsidP="004813C3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297C">
        <w:rPr>
          <w:rFonts w:ascii="Arial" w:hAnsi="Arial" w:cs="Arial"/>
          <w:b/>
          <w:color w:val="000000"/>
          <w:sz w:val="20"/>
          <w:szCs w:val="20"/>
        </w:rPr>
        <w:t>Identifikace dotčené veřejnosti</w:t>
      </w:r>
    </w:p>
    <w:p w14:paraId="114665EB" w14:textId="77777777" w:rsidR="009E297C" w:rsidRDefault="009E297C" w:rsidP="004813C3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Dotčenou veřejnost tvoří</w:t>
      </w:r>
    </w:p>
    <w:p w14:paraId="54C09746" w14:textId="77777777" w:rsidR="009E297C" w:rsidRDefault="009E297C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ředitelé </w:t>
      </w:r>
      <w:r w:rsidR="00DF4186">
        <w:rPr>
          <w:rFonts w:ascii="Arial" w:hAnsi="Arial" w:cs="Arial"/>
          <w:color w:val="000000"/>
          <w:sz w:val="20"/>
          <w:szCs w:val="20"/>
        </w:rPr>
        <w:t xml:space="preserve">a pedagogové </w:t>
      </w:r>
      <w:r>
        <w:rPr>
          <w:rFonts w:ascii="Arial" w:hAnsi="Arial" w:cs="Arial"/>
          <w:color w:val="000000"/>
          <w:sz w:val="20"/>
          <w:szCs w:val="20"/>
        </w:rPr>
        <w:t xml:space="preserve">základních škol </w:t>
      </w:r>
      <w:r w:rsidR="00DF4186">
        <w:rPr>
          <w:rFonts w:ascii="Arial" w:hAnsi="Arial" w:cs="Arial"/>
          <w:color w:val="000000"/>
          <w:sz w:val="20"/>
          <w:szCs w:val="20"/>
        </w:rPr>
        <w:t>a ZUŠ</w:t>
      </w:r>
    </w:p>
    <w:p w14:paraId="7B784D64" w14:textId="77777777" w:rsidR="00DF4186" w:rsidRDefault="00DF4186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ředitelé a pedagogové mateřských škol</w:t>
      </w:r>
    </w:p>
    <w:p w14:paraId="513DE3EC" w14:textId="77777777" w:rsidR="00DF4186" w:rsidRDefault="00DF4186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starostové, případně další představitelé obcí a měst, které jsou zřizovateli školských zařízení</w:t>
      </w:r>
    </w:p>
    <w:p w14:paraId="4E5DB278" w14:textId="77777777" w:rsidR="00DF4186" w:rsidRDefault="00DF4186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představitelé neziskových organizací, které pracují s dětmi do věku 15 let</w:t>
      </w:r>
    </w:p>
    <w:p w14:paraId="7B948859" w14:textId="77777777" w:rsidR="00DB6548" w:rsidRDefault="00DB6548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zástupci MAS</w:t>
      </w:r>
      <w:r w:rsidR="005936B6">
        <w:rPr>
          <w:rFonts w:ascii="Arial" w:hAnsi="Arial" w:cs="Arial"/>
          <w:color w:val="000000"/>
          <w:sz w:val="20"/>
          <w:szCs w:val="20"/>
        </w:rPr>
        <w:t xml:space="preserve"> s územím působnosti v ORP</w:t>
      </w:r>
    </w:p>
    <w:p w14:paraId="0C3FA79C" w14:textId="77777777" w:rsidR="009E297C" w:rsidRDefault="00DF4186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zástupci školského odboru obce s rozšířenou působností</w:t>
      </w:r>
    </w:p>
    <w:p w14:paraId="010DC718" w14:textId="089AFCA0" w:rsidR="00DF4186" w:rsidRDefault="00DF4186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aktivní zástupci rodičovské veřejnosti</w:t>
      </w:r>
    </w:p>
    <w:p w14:paraId="3CDA381A" w14:textId="6D30ED90" w:rsidR="007F0EE9" w:rsidRPr="007F0EE9" w:rsidRDefault="007F0EE9" w:rsidP="009E29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F0EE9">
        <w:rPr>
          <w:rFonts w:ascii="Arial" w:hAnsi="Arial" w:cs="Arial"/>
          <w:color w:val="FF0000"/>
          <w:sz w:val="20"/>
          <w:szCs w:val="20"/>
        </w:rPr>
        <w:t>Děti (žákovské parlamenty)??</w:t>
      </w:r>
    </w:p>
    <w:p w14:paraId="089B98C6" w14:textId="77777777" w:rsidR="00A54F8E" w:rsidRDefault="00A54F8E" w:rsidP="009921FC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440881F" w14:textId="77777777" w:rsidR="009921FC" w:rsidRPr="009E297C" w:rsidRDefault="009921FC" w:rsidP="009921FC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Základní struktura partnerství</w:t>
      </w:r>
    </w:p>
    <w:p w14:paraId="4AB2E856" w14:textId="77777777" w:rsidR="009921FC" w:rsidRDefault="009921FC" w:rsidP="009921FC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MAP v letech 2016-2017 </w:t>
      </w:r>
      <w:r w:rsidR="001F3D41">
        <w:rPr>
          <w:rFonts w:ascii="Arial" w:hAnsi="Arial" w:cs="Arial"/>
          <w:color w:val="000000"/>
          <w:sz w:val="20"/>
          <w:szCs w:val="20"/>
        </w:rPr>
        <w:t>rozčlenil</w:t>
      </w:r>
      <w:r>
        <w:rPr>
          <w:rFonts w:ascii="Arial" w:hAnsi="Arial" w:cs="Arial"/>
          <w:color w:val="000000"/>
          <w:sz w:val="20"/>
          <w:szCs w:val="20"/>
        </w:rPr>
        <w:t xml:space="preserve"> extrémně geograficky vymezené území ORP Černošice </w:t>
      </w:r>
      <w:r w:rsidR="001F3D41">
        <w:rPr>
          <w:rFonts w:ascii="Arial" w:hAnsi="Arial" w:cs="Arial"/>
          <w:color w:val="000000"/>
          <w:sz w:val="20"/>
          <w:szCs w:val="20"/>
        </w:rPr>
        <w:t xml:space="preserve">na čtyři oblasti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B73A21"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Dolnobřežansko</w:t>
      </w:r>
      <w:r w:rsidR="00B73A21">
        <w:rPr>
          <w:rFonts w:ascii="Arial" w:hAnsi="Arial" w:cs="Arial"/>
          <w:color w:val="000000"/>
          <w:sz w:val="20"/>
          <w:szCs w:val="20"/>
        </w:rPr>
        <w:t>-Jílovsko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B73A21">
        <w:rPr>
          <w:rFonts w:ascii="Arial" w:hAnsi="Arial" w:cs="Arial"/>
          <w:color w:val="000000"/>
          <w:sz w:val="20"/>
          <w:szCs w:val="20"/>
        </w:rPr>
        <w:t xml:space="preserve"> 2.Mníšecko-Černošicko, 3.</w:t>
      </w:r>
      <w:r>
        <w:rPr>
          <w:rFonts w:ascii="Arial" w:hAnsi="Arial" w:cs="Arial"/>
          <w:color w:val="000000"/>
          <w:sz w:val="20"/>
          <w:szCs w:val="20"/>
        </w:rPr>
        <w:t xml:space="preserve">Jihozápad a </w:t>
      </w:r>
      <w:r w:rsidR="00B73A21"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>Roztocko-Hostivicko)</w:t>
      </w:r>
      <w:r w:rsidR="001F3D41">
        <w:rPr>
          <w:rFonts w:ascii="Arial" w:hAnsi="Arial" w:cs="Arial"/>
          <w:color w:val="000000"/>
          <w:sz w:val="20"/>
          <w:szCs w:val="20"/>
        </w:rPr>
        <w:t xml:space="preserve">. Tyto oblasti by měly </w:t>
      </w:r>
      <w:r w:rsidR="004A5029">
        <w:rPr>
          <w:rFonts w:ascii="Arial" w:hAnsi="Arial" w:cs="Arial"/>
          <w:color w:val="000000"/>
          <w:sz w:val="20"/>
          <w:szCs w:val="20"/>
        </w:rPr>
        <w:t>existovat</w:t>
      </w:r>
      <w:r w:rsidR="0069576F">
        <w:rPr>
          <w:rFonts w:ascii="Arial" w:hAnsi="Arial" w:cs="Arial"/>
          <w:color w:val="000000"/>
          <w:sz w:val="20"/>
          <w:szCs w:val="20"/>
        </w:rPr>
        <w:t xml:space="preserve"> i v dalších letech (možné</w:t>
      </w:r>
      <w:r w:rsidR="001F3D41">
        <w:rPr>
          <w:rFonts w:ascii="Arial" w:hAnsi="Arial" w:cs="Arial"/>
          <w:color w:val="000000"/>
          <w:sz w:val="20"/>
          <w:szCs w:val="20"/>
        </w:rPr>
        <w:t xml:space="preserve"> úpravy podle působnosti pověřených obcí či spádovosti škol)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C880FF2" w14:textId="6B056D72" w:rsidR="00D055A1" w:rsidRPr="00D055A1" w:rsidRDefault="001F3D41" w:rsidP="00D055A1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činnost pracovních skupin v letech 2016-2017 budou navazovat </w:t>
      </w:r>
      <w:r w:rsidR="009B3BFA" w:rsidRPr="00B73A21">
        <w:rPr>
          <w:rFonts w:ascii="Arial" w:hAnsi="Arial" w:cs="Arial"/>
          <w:b/>
          <w:color w:val="000000"/>
          <w:sz w:val="20"/>
          <w:szCs w:val="20"/>
        </w:rPr>
        <w:t xml:space="preserve">pracovní </w:t>
      </w:r>
      <w:r w:rsidR="00AE2AF7" w:rsidRPr="00B73A21">
        <w:rPr>
          <w:rFonts w:ascii="Arial" w:hAnsi="Arial" w:cs="Arial"/>
          <w:b/>
          <w:color w:val="000000"/>
          <w:sz w:val="20"/>
          <w:szCs w:val="20"/>
        </w:rPr>
        <w:t>setkání</w:t>
      </w:r>
      <w:r w:rsidR="009B3BFA" w:rsidRPr="00B73A21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677C2B">
        <w:rPr>
          <w:rFonts w:ascii="Arial" w:hAnsi="Arial" w:cs="Arial"/>
          <w:b/>
          <w:color w:val="000000"/>
          <w:sz w:val="20"/>
          <w:szCs w:val="20"/>
        </w:rPr>
        <w:t>„</w:t>
      </w:r>
      <w:r w:rsidR="00AE2AF7" w:rsidRPr="00B73A21">
        <w:rPr>
          <w:rFonts w:ascii="Arial" w:hAnsi="Arial" w:cs="Arial"/>
          <w:b/>
          <w:color w:val="000000"/>
          <w:sz w:val="20"/>
          <w:szCs w:val="20"/>
        </w:rPr>
        <w:t>PRASE</w:t>
      </w:r>
      <w:r w:rsidR="00677C2B">
        <w:rPr>
          <w:rFonts w:ascii="Arial" w:hAnsi="Arial" w:cs="Arial"/>
          <w:b/>
          <w:color w:val="000000"/>
          <w:sz w:val="20"/>
          <w:szCs w:val="20"/>
        </w:rPr>
        <w:t>“</w:t>
      </w:r>
      <w:r w:rsidR="009B3BFA" w:rsidRPr="00B73A21">
        <w:rPr>
          <w:rFonts w:ascii="Arial" w:hAnsi="Arial" w:cs="Arial"/>
          <w:b/>
          <w:color w:val="000000"/>
          <w:sz w:val="20"/>
          <w:szCs w:val="20"/>
        </w:rPr>
        <w:t>)</w:t>
      </w:r>
      <w:r w:rsidR="009B3BFA">
        <w:rPr>
          <w:rFonts w:ascii="Arial" w:hAnsi="Arial" w:cs="Arial"/>
          <w:color w:val="000000"/>
          <w:sz w:val="20"/>
          <w:szCs w:val="20"/>
        </w:rPr>
        <w:t xml:space="preserve"> – zvlášť pro mateřsk</w:t>
      </w:r>
      <w:r w:rsidR="00B73A21">
        <w:rPr>
          <w:rFonts w:ascii="Arial" w:hAnsi="Arial" w:cs="Arial"/>
          <w:color w:val="000000"/>
          <w:sz w:val="20"/>
          <w:szCs w:val="20"/>
        </w:rPr>
        <w:t xml:space="preserve">é a pro základní školy </w:t>
      </w:r>
      <w:r w:rsidR="007F0EE9">
        <w:rPr>
          <w:rFonts w:ascii="Arial" w:hAnsi="Arial" w:cs="Arial"/>
          <w:color w:val="000000"/>
          <w:sz w:val="20"/>
          <w:szCs w:val="20"/>
        </w:rPr>
        <w:t xml:space="preserve">a základní umělecké školy. </w:t>
      </w:r>
      <w:r w:rsidR="007F0EE9" w:rsidRPr="007F0EE9">
        <w:rPr>
          <w:rFonts w:ascii="Arial" w:hAnsi="Arial" w:cs="Arial"/>
          <w:color w:val="FF0000"/>
          <w:sz w:val="20"/>
          <w:szCs w:val="20"/>
        </w:rPr>
        <w:t>Obvy</w:t>
      </w:r>
      <w:r w:rsidR="00B73A21" w:rsidRPr="007F0EE9">
        <w:rPr>
          <w:rFonts w:ascii="Arial" w:hAnsi="Arial" w:cs="Arial"/>
          <w:color w:val="FF0000"/>
          <w:sz w:val="20"/>
          <w:szCs w:val="20"/>
        </w:rPr>
        <w:t xml:space="preserve">kle </w:t>
      </w:r>
      <w:r w:rsidR="00B73A21" w:rsidRPr="00B73A21">
        <w:rPr>
          <w:rFonts w:ascii="Arial" w:hAnsi="Arial" w:cs="Arial"/>
          <w:color w:val="FF0000"/>
          <w:sz w:val="20"/>
          <w:szCs w:val="20"/>
        </w:rPr>
        <w:t xml:space="preserve">se schází 1 x za 1až 2 měsíce. Setkání </w:t>
      </w:r>
      <w:r w:rsidR="007F0EE9">
        <w:rPr>
          <w:rFonts w:ascii="Arial" w:hAnsi="Arial" w:cs="Arial"/>
          <w:color w:val="FF0000"/>
          <w:sz w:val="20"/>
          <w:szCs w:val="20"/>
        </w:rPr>
        <w:t xml:space="preserve">zpravidla </w:t>
      </w:r>
      <w:r w:rsidR="00B73A21" w:rsidRPr="00B73A21">
        <w:rPr>
          <w:rFonts w:ascii="Arial" w:hAnsi="Arial" w:cs="Arial"/>
          <w:color w:val="FF0000"/>
          <w:sz w:val="20"/>
          <w:szCs w:val="20"/>
        </w:rPr>
        <w:t>organizují ředitelé ZŠ ze 4 výše uvedených oblastí ORP Černošice.</w:t>
      </w:r>
      <w:r w:rsidR="00B73A21">
        <w:rPr>
          <w:rFonts w:ascii="Arial" w:hAnsi="Arial" w:cs="Arial"/>
          <w:color w:val="FF0000"/>
          <w:sz w:val="20"/>
          <w:szCs w:val="20"/>
        </w:rPr>
        <w:t xml:space="preserve"> Výstupy pracovních setkání</w:t>
      </w:r>
      <w:r w:rsidR="007F0EE9">
        <w:rPr>
          <w:rFonts w:ascii="Arial" w:hAnsi="Arial" w:cs="Arial"/>
          <w:color w:val="FF0000"/>
          <w:sz w:val="20"/>
          <w:szCs w:val="20"/>
        </w:rPr>
        <w:t>:</w:t>
      </w:r>
      <w:r w:rsidR="00B73A21">
        <w:rPr>
          <w:rFonts w:ascii="Arial" w:hAnsi="Arial" w:cs="Arial"/>
          <w:color w:val="FF0000"/>
          <w:sz w:val="20"/>
          <w:szCs w:val="20"/>
        </w:rPr>
        <w:t xml:space="preserve"> půlročně podklady pro aktualizaci požadovaných investic, jednou za rok</w:t>
      </w:r>
      <w:r w:rsidR="007B4C72">
        <w:rPr>
          <w:rFonts w:ascii="Arial" w:hAnsi="Arial" w:cs="Arial"/>
          <w:color w:val="FF0000"/>
          <w:sz w:val="20"/>
          <w:szCs w:val="20"/>
        </w:rPr>
        <w:t xml:space="preserve"> podklady pro sestavení akčního plánu (zejména aktivity na úrovni škol</w:t>
      </w:r>
      <w:r w:rsidR="00171E26">
        <w:rPr>
          <w:rFonts w:ascii="Arial" w:hAnsi="Arial" w:cs="Arial"/>
          <w:color w:val="FF0000"/>
          <w:sz w:val="20"/>
          <w:szCs w:val="20"/>
        </w:rPr>
        <w:t>= jaké šablony v daném roce realizují nebo budu realizovat + vyhodnocení z jejich pohledu o účinnosti šablony a zhodnotit splnění akčního plánu za předchozí období</w:t>
      </w:r>
      <w:r w:rsidR="007B4C72">
        <w:rPr>
          <w:rFonts w:ascii="Arial" w:hAnsi="Arial" w:cs="Arial"/>
          <w:color w:val="FF0000"/>
          <w:sz w:val="20"/>
          <w:szCs w:val="20"/>
        </w:rPr>
        <w:t>+ spolupráce mezi školami)</w:t>
      </w:r>
      <w:r w:rsidR="00D055A1" w:rsidRPr="00D055A1">
        <w:rPr>
          <w:rFonts w:ascii="Arial" w:hAnsi="Arial" w:cs="Arial"/>
          <w:color w:val="000000"/>
          <w:sz w:val="20"/>
          <w:szCs w:val="20"/>
        </w:rPr>
        <w:t xml:space="preserve"> </w:t>
      </w:r>
      <w:r w:rsidR="00D055A1">
        <w:rPr>
          <w:rFonts w:ascii="Arial" w:hAnsi="Arial" w:cs="Arial"/>
          <w:color w:val="000000"/>
          <w:sz w:val="20"/>
          <w:szCs w:val="20"/>
        </w:rPr>
        <w:t xml:space="preserve">Každé </w:t>
      </w:r>
      <w:r w:rsidR="00677C2B">
        <w:rPr>
          <w:rFonts w:ascii="Arial" w:hAnsi="Arial" w:cs="Arial"/>
          <w:color w:val="000000"/>
          <w:sz w:val="20"/>
          <w:szCs w:val="20"/>
        </w:rPr>
        <w:t>„</w:t>
      </w:r>
      <w:r w:rsidR="00D055A1">
        <w:rPr>
          <w:rFonts w:ascii="Arial" w:hAnsi="Arial" w:cs="Arial"/>
          <w:color w:val="000000"/>
          <w:sz w:val="20"/>
          <w:szCs w:val="20"/>
        </w:rPr>
        <w:t>PRASE</w:t>
      </w:r>
      <w:r w:rsidR="00677C2B">
        <w:rPr>
          <w:rFonts w:ascii="Arial" w:hAnsi="Arial" w:cs="Arial"/>
          <w:color w:val="000000"/>
          <w:sz w:val="20"/>
          <w:szCs w:val="20"/>
        </w:rPr>
        <w:t>“</w:t>
      </w:r>
      <w:r w:rsidR="00D055A1">
        <w:rPr>
          <w:rFonts w:ascii="Arial" w:hAnsi="Arial" w:cs="Arial"/>
          <w:color w:val="000000"/>
          <w:sz w:val="20"/>
          <w:szCs w:val="20"/>
        </w:rPr>
        <w:t xml:space="preserve"> bude mít </w:t>
      </w:r>
      <w:r w:rsidR="00D83445">
        <w:rPr>
          <w:rFonts w:ascii="Arial" w:hAnsi="Arial" w:cs="Arial"/>
          <w:color w:val="000000"/>
          <w:sz w:val="20"/>
          <w:szCs w:val="20"/>
        </w:rPr>
        <w:t>„</w:t>
      </w:r>
      <w:r w:rsidR="00D055A1">
        <w:rPr>
          <w:rFonts w:ascii="Arial" w:hAnsi="Arial" w:cs="Arial"/>
          <w:color w:val="000000"/>
          <w:sz w:val="20"/>
          <w:szCs w:val="20"/>
        </w:rPr>
        <w:t>předsedu</w:t>
      </w:r>
      <w:r w:rsidR="00D83445">
        <w:rPr>
          <w:rFonts w:ascii="Arial" w:hAnsi="Arial" w:cs="Arial"/>
          <w:color w:val="000000"/>
          <w:sz w:val="20"/>
          <w:szCs w:val="20"/>
        </w:rPr>
        <w:t>“</w:t>
      </w:r>
      <w:r w:rsidR="00D055A1">
        <w:rPr>
          <w:rFonts w:ascii="Arial" w:hAnsi="Arial" w:cs="Arial"/>
          <w:color w:val="000000"/>
          <w:sz w:val="20"/>
          <w:szCs w:val="20"/>
        </w:rPr>
        <w:t xml:space="preserve"> a </w:t>
      </w:r>
      <w:r w:rsidR="00D83445">
        <w:rPr>
          <w:rFonts w:ascii="Arial" w:hAnsi="Arial" w:cs="Arial"/>
          <w:color w:val="000000"/>
          <w:sz w:val="20"/>
          <w:szCs w:val="20"/>
        </w:rPr>
        <w:t>„</w:t>
      </w:r>
      <w:r w:rsidR="00D055A1">
        <w:rPr>
          <w:rFonts w:ascii="Arial" w:hAnsi="Arial" w:cs="Arial"/>
          <w:color w:val="000000"/>
          <w:sz w:val="20"/>
          <w:szCs w:val="20"/>
        </w:rPr>
        <w:t>zástupce</w:t>
      </w:r>
      <w:r w:rsidR="00D83445">
        <w:rPr>
          <w:rFonts w:ascii="Arial" w:hAnsi="Arial" w:cs="Arial"/>
          <w:color w:val="000000"/>
          <w:sz w:val="20"/>
          <w:szCs w:val="20"/>
        </w:rPr>
        <w:t>“</w:t>
      </w:r>
      <w:r w:rsidR="00D055A1">
        <w:rPr>
          <w:rFonts w:ascii="Arial" w:hAnsi="Arial" w:cs="Arial"/>
          <w:color w:val="000000"/>
          <w:sz w:val="20"/>
          <w:szCs w:val="20"/>
        </w:rPr>
        <w:t xml:space="preserve">, kteří se budou účastnit </w:t>
      </w:r>
      <w:r w:rsidR="00D055A1" w:rsidRPr="00D055A1">
        <w:rPr>
          <w:rFonts w:ascii="Arial" w:hAnsi="Arial" w:cs="Arial"/>
          <w:b/>
          <w:color w:val="000000"/>
          <w:sz w:val="20"/>
          <w:szCs w:val="20"/>
        </w:rPr>
        <w:t>výročního černošického pléna (</w:t>
      </w:r>
      <w:r w:rsidR="00677C2B">
        <w:rPr>
          <w:rFonts w:ascii="Arial" w:hAnsi="Arial" w:cs="Arial"/>
          <w:b/>
          <w:color w:val="000000"/>
          <w:sz w:val="20"/>
          <w:szCs w:val="20"/>
        </w:rPr>
        <w:t>„</w:t>
      </w:r>
      <w:r w:rsidR="00D055A1" w:rsidRPr="00D055A1">
        <w:rPr>
          <w:rFonts w:ascii="Arial" w:hAnsi="Arial" w:cs="Arial"/>
          <w:b/>
          <w:color w:val="000000"/>
          <w:sz w:val="20"/>
          <w:szCs w:val="20"/>
        </w:rPr>
        <w:t>VÝČEP</w:t>
      </w:r>
      <w:r w:rsidR="00677C2B">
        <w:rPr>
          <w:rFonts w:ascii="Arial" w:hAnsi="Arial" w:cs="Arial"/>
          <w:b/>
          <w:color w:val="000000"/>
          <w:sz w:val="20"/>
          <w:szCs w:val="20"/>
        </w:rPr>
        <w:t>“</w:t>
      </w:r>
      <w:r w:rsidR="00D055A1" w:rsidRPr="00D055A1">
        <w:rPr>
          <w:rFonts w:ascii="Arial" w:hAnsi="Arial" w:cs="Arial"/>
          <w:b/>
          <w:color w:val="000000"/>
          <w:sz w:val="20"/>
          <w:szCs w:val="20"/>
        </w:rPr>
        <w:t xml:space="preserve">). </w:t>
      </w:r>
    </w:p>
    <w:p w14:paraId="1AD8958D" w14:textId="77777777" w:rsidR="00D83445" w:rsidRDefault="00D83445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EE0583" w14:textId="2EE8BF5B" w:rsidR="009B3BFA" w:rsidRDefault="009B3BFA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těchto </w:t>
      </w:r>
      <w:r w:rsidR="004A5029">
        <w:rPr>
          <w:rFonts w:ascii="Arial" w:hAnsi="Arial" w:cs="Arial"/>
          <w:color w:val="000000"/>
          <w:sz w:val="20"/>
          <w:szCs w:val="20"/>
        </w:rPr>
        <w:t>setkání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D6FC8">
        <w:rPr>
          <w:rFonts w:ascii="Arial" w:hAnsi="Arial" w:cs="Arial"/>
          <w:color w:val="FF0000"/>
          <w:sz w:val="20"/>
          <w:szCs w:val="20"/>
        </w:rPr>
        <w:t xml:space="preserve"> </w:t>
      </w:r>
      <w:r w:rsidR="007F0EE9" w:rsidRPr="007F0EE9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budou začleněni také aktivní starostové obcí a zástupci </w:t>
      </w:r>
      <w:r w:rsidR="00AE2AF7">
        <w:rPr>
          <w:rFonts w:ascii="Arial" w:hAnsi="Arial" w:cs="Arial"/>
          <w:color w:val="000000"/>
          <w:sz w:val="20"/>
          <w:szCs w:val="20"/>
        </w:rPr>
        <w:t xml:space="preserve">neziskových organizací, a to tak, že </w:t>
      </w:r>
      <w:r>
        <w:rPr>
          <w:rFonts w:ascii="Arial" w:hAnsi="Arial" w:cs="Arial"/>
          <w:color w:val="000000"/>
          <w:sz w:val="20"/>
          <w:szCs w:val="20"/>
        </w:rPr>
        <w:t>dvakrát do roka se k nim přidají na větším setkání v daném území dohromady</w:t>
      </w:r>
      <w:r w:rsidR="00AE2AF7">
        <w:rPr>
          <w:rFonts w:ascii="Arial" w:hAnsi="Arial" w:cs="Arial"/>
          <w:color w:val="000000"/>
          <w:sz w:val="20"/>
          <w:szCs w:val="20"/>
        </w:rPr>
        <w:t xml:space="preserve"> </w:t>
      </w:r>
      <w:r w:rsidR="00AE2AF7" w:rsidRPr="00B73A21">
        <w:rPr>
          <w:rFonts w:ascii="Arial" w:hAnsi="Arial" w:cs="Arial"/>
          <w:b/>
          <w:color w:val="000000"/>
          <w:sz w:val="20"/>
          <w:szCs w:val="20"/>
        </w:rPr>
        <w:t xml:space="preserve">(koordinační zasedání, </w:t>
      </w:r>
      <w:r w:rsidR="00677C2B">
        <w:rPr>
          <w:rFonts w:ascii="Arial" w:hAnsi="Arial" w:cs="Arial"/>
          <w:b/>
          <w:color w:val="000000"/>
          <w:sz w:val="20"/>
          <w:szCs w:val="20"/>
        </w:rPr>
        <w:t>„</w:t>
      </w:r>
      <w:r w:rsidR="00AE2AF7" w:rsidRPr="00B73A21">
        <w:rPr>
          <w:rFonts w:ascii="Arial" w:hAnsi="Arial" w:cs="Arial"/>
          <w:b/>
          <w:color w:val="000000"/>
          <w:sz w:val="20"/>
          <w:szCs w:val="20"/>
        </w:rPr>
        <w:t>KOZA</w:t>
      </w:r>
      <w:r w:rsidR="00677C2B">
        <w:rPr>
          <w:rFonts w:ascii="Arial" w:hAnsi="Arial" w:cs="Arial"/>
          <w:b/>
          <w:color w:val="000000"/>
          <w:sz w:val="20"/>
          <w:szCs w:val="20"/>
        </w:rPr>
        <w:t>“</w:t>
      </w:r>
      <w:r w:rsidR="00AE2AF7">
        <w:rPr>
          <w:rFonts w:ascii="Arial" w:hAnsi="Arial" w:cs="Arial"/>
          <w:color w:val="000000"/>
          <w:sz w:val="20"/>
          <w:szCs w:val="20"/>
        </w:rPr>
        <w:t>)</w:t>
      </w:r>
      <w:r w:rsidR="00E66F3D">
        <w:rPr>
          <w:rFonts w:ascii="Arial" w:hAnsi="Arial" w:cs="Arial"/>
          <w:color w:val="000000"/>
          <w:sz w:val="20"/>
          <w:szCs w:val="20"/>
        </w:rPr>
        <w:t>, nejlépe vždy na počátku školního pololetí</w:t>
      </w:r>
      <w:r>
        <w:rPr>
          <w:rFonts w:ascii="Arial" w:hAnsi="Arial" w:cs="Arial"/>
          <w:color w:val="000000"/>
          <w:sz w:val="20"/>
          <w:szCs w:val="20"/>
        </w:rPr>
        <w:t xml:space="preserve">, na nichž budou </w:t>
      </w:r>
      <w:r w:rsidR="007D071A">
        <w:rPr>
          <w:rFonts w:ascii="Arial" w:hAnsi="Arial" w:cs="Arial"/>
          <w:color w:val="000000"/>
          <w:sz w:val="20"/>
          <w:szCs w:val="20"/>
        </w:rPr>
        <w:t xml:space="preserve">přítomni </w:t>
      </w:r>
      <w:r w:rsidR="00335296">
        <w:rPr>
          <w:rFonts w:ascii="Arial" w:hAnsi="Arial" w:cs="Arial"/>
          <w:color w:val="000000"/>
          <w:sz w:val="20"/>
          <w:szCs w:val="20"/>
        </w:rPr>
        <w:t>i zástupci odboru úřadu ORP</w:t>
      </w:r>
      <w:r w:rsidR="007D071A">
        <w:rPr>
          <w:rFonts w:ascii="Arial" w:hAnsi="Arial" w:cs="Arial"/>
          <w:color w:val="000000"/>
          <w:sz w:val="20"/>
          <w:szCs w:val="20"/>
        </w:rPr>
        <w:t>.</w:t>
      </w:r>
      <w:r w:rsidR="00AC0EDF">
        <w:rPr>
          <w:rFonts w:ascii="Arial" w:hAnsi="Arial" w:cs="Arial"/>
          <w:color w:val="000000"/>
          <w:sz w:val="20"/>
          <w:szCs w:val="20"/>
        </w:rPr>
        <w:t xml:space="preserve"> </w:t>
      </w:r>
      <w:r w:rsidR="00AC0EDF" w:rsidRPr="00AC0EDF">
        <w:rPr>
          <w:rFonts w:ascii="Arial" w:hAnsi="Arial" w:cs="Arial"/>
          <w:color w:val="FF0000"/>
          <w:sz w:val="20"/>
          <w:szCs w:val="20"/>
        </w:rPr>
        <w:t>Každá „KOZA“ volí svého předsedu a zástupce.</w:t>
      </w:r>
    </w:p>
    <w:p w14:paraId="23562A6A" w14:textId="086A85D2" w:rsidR="00AE2AF7" w:rsidRPr="007B4C72" w:rsidRDefault="00AE2AF7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Cíle</w:t>
      </w:r>
      <w:r w:rsidR="00A54F8E">
        <w:rPr>
          <w:rFonts w:ascii="Arial" w:hAnsi="Arial" w:cs="Arial"/>
          <w:color w:val="000000"/>
          <w:sz w:val="20"/>
          <w:szCs w:val="20"/>
        </w:rPr>
        <w:t xml:space="preserve">m </w:t>
      </w:r>
      <w:r w:rsidR="00677C2B">
        <w:rPr>
          <w:rFonts w:ascii="Arial" w:hAnsi="Arial" w:cs="Arial"/>
          <w:color w:val="000000"/>
          <w:sz w:val="20"/>
          <w:szCs w:val="20"/>
        </w:rPr>
        <w:t>„</w:t>
      </w:r>
      <w:r w:rsidR="00A54F8E">
        <w:rPr>
          <w:rFonts w:ascii="Arial" w:hAnsi="Arial" w:cs="Arial"/>
          <w:color w:val="000000"/>
          <w:sz w:val="20"/>
          <w:szCs w:val="20"/>
        </w:rPr>
        <w:t>KOZy</w:t>
      </w:r>
      <w:r w:rsidR="00677C2B">
        <w:rPr>
          <w:rFonts w:ascii="Arial" w:hAnsi="Arial" w:cs="Arial"/>
          <w:color w:val="000000"/>
          <w:sz w:val="20"/>
          <w:szCs w:val="20"/>
        </w:rPr>
        <w:t>“</w:t>
      </w:r>
      <w:r w:rsidR="00A54F8E">
        <w:rPr>
          <w:rFonts w:ascii="Arial" w:hAnsi="Arial" w:cs="Arial"/>
          <w:color w:val="000000"/>
          <w:sz w:val="20"/>
          <w:szCs w:val="20"/>
        </w:rPr>
        <w:t xml:space="preserve"> bude mimo jiné</w:t>
      </w:r>
      <w:r>
        <w:rPr>
          <w:rFonts w:ascii="Arial" w:hAnsi="Arial" w:cs="Arial"/>
          <w:color w:val="000000"/>
          <w:sz w:val="20"/>
          <w:szCs w:val="20"/>
        </w:rPr>
        <w:t xml:space="preserve"> aktualizovat v půlročním intervalu seznam investic, který je p</w:t>
      </w:r>
      <w:r w:rsidR="007B4C72">
        <w:rPr>
          <w:rFonts w:ascii="Arial" w:hAnsi="Arial" w:cs="Arial"/>
          <w:color w:val="000000"/>
          <w:sz w:val="20"/>
          <w:szCs w:val="20"/>
        </w:rPr>
        <w:t xml:space="preserve">řílohou strategického rámce MAP </w:t>
      </w:r>
      <w:r w:rsidR="007B4C72" w:rsidRPr="007B4C72">
        <w:rPr>
          <w:rFonts w:ascii="Arial" w:hAnsi="Arial" w:cs="Arial"/>
          <w:color w:val="FF0000"/>
          <w:sz w:val="20"/>
          <w:szCs w:val="20"/>
        </w:rPr>
        <w:t xml:space="preserve">a navrhovat na základě podkladů od pracovních setkání za dané území akční </w:t>
      </w:r>
      <w:r w:rsidR="007B4C72" w:rsidRPr="007B4C72">
        <w:rPr>
          <w:rFonts w:ascii="Arial" w:hAnsi="Arial" w:cs="Arial"/>
          <w:color w:val="FF0000"/>
          <w:sz w:val="20"/>
          <w:szCs w:val="20"/>
        </w:rPr>
        <w:lastRenderedPageBreak/>
        <w:t>plán (1x ročně)</w:t>
      </w:r>
      <w:r w:rsidR="00D055A1">
        <w:rPr>
          <w:rFonts w:ascii="Arial" w:hAnsi="Arial" w:cs="Arial"/>
          <w:color w:val="FF0000"/>
          <w:sz w:val="20"/>
          <w:szCs w:val="20"/>
        </w:rPr>
        <w:t xml:space="preserve">. Za svoláním </w:t>
      </w:r>
      <w:r w:rsidR="007F0EE9">
        <w:rPr>
          <w:rFonts w:ascii="Arial" w:hAnsi="Arial" w:cs="Arial"/>
          <w:color w:val="FF0000"/>
          <w:sz w:val="20"/>
          <w:szCs w:val="20"/>
        </w:rPr>
        <w:t>„</w:t>
      </w:r>
      <w:r w:rsidR="00D055A1">
        <w:rPr>
          <w:rFonts w:ascii="Arial" w:hAnsi="Arial" w:cs="Arial"/>
          <w:color w:val="FF0000"/>
          <w:sz w:val="20"/>
          <w:szCs w:val="20"/>
        </w:rPr>
        <w:t>KOZ</w:t>
      </w:r>
      <w:r w:rsidR="007F0EE9">
        <w:rPr>
          <w:rFonts w:ascii="Arial" w:hAnsi="Arial" w:cs="Arial"/>
          <w:color w:val="FF0000"/>
          <w:sz w:val="20"/>
          <w:szCs w:val="20"/>
        </w:rPr>
        <w:t>“</w:t>
      </w:r>
      <w:r w:rsidR="00D055A1">
        <w:rPr>
          <w:rFonts w:ascii="Arial" w:hAnsi="Arial" w:cs="Arial"/>
          <w:color w:val="FF0000"/>
          <w:sz w:val="20"/>
          <w:szCs w:val="20"/>
        </w:rPr>
        <w:t xml:space="preserve"> v jednotlivých oblastech regionu a v daných intervalech</w:t>
      </w:r>
      <w:r w:rsidR="00AC0EDF">
        <w:rPr>
          <w:rFonts w:ascii="Arial" w:hAnsi="Arial" w:cs="Arial"/>
          <w:color w:val="FF0000"/>
          <w:sz w:val="20"/>
          <w:szCs w:val="20"/>
        </w:rPr>
        <w:t xml:space="preserve"> (2x ročně)</w:t>
      </w:r>
      <w:r w:rsidR="00D055A1">
        <w:rPr>
          <w:rFonts w:ascii="Arial" w:hAnsi="Arial" w:cs="Arial"/>
          <w:color w:val="FF0000"/>
          <w:sz w:val="20"/>
          <w:szCs w:val="20"/>
        </w:rPr>
        <w:t xml:space="preserve"> bude odpovědný člen realizačního týmu (zástupce MAS operující na daném území), který se také bude jednání účastnit a povede ho. Odpovědností tohoto člena realizačního týmu bude také to, že v rámci </w:t>
      </w:r>
      <w:r w:rsidR="00677C2B">
        <w:rPr>
          <w:rFonts w:ascii="Arial" w:hAnsi="Arial" w:cs="Arial"/>
          <w:color w:val="FF0000"/>
          <w:sz w:val="20"/>
          <w:szCs w:val="20"/>
        </w:rPr>
        <w:t>„</w:t>
      </w:r>
      <w:r w:rsidR="00D055A1">
        <w:rPr>
          <w:rFonts w:ascii="Arial" w:hAnsi="Arial" w:cs="Arial"/>
          <w:color w:val="FF0000"/>
          <w:sz w:val="20"/>
          <w:szCs w:val="20"/>
        </w:rPr>
        <w:t>KOZ</w:t>
      </w:r>
      <w:r w:rsidR="00677C2B">
        <w:rPr>
          <w:rFonts w:ascii="Arial" w:hAnsi="Arial" w:cs="Arial"/>
          <w:color w:val="FF0000"/>
          <w:sz w:val="20"/>
          <w:szCs w:val="20"/>
        </w:rPr>
        <w:t>“</w:t>
      </w:r>
      <w:r w:rsidR="00D055A1">
        <w:rPr>
          <w:rFonts w:ascii="Arial" w:hAnsi="Arial" w:cs="Arial"/>
          <w:color w:val="FF0000"/>
          <w:sz w:val="20"/>
          <w:szCs w:val="20"/>
        </w:rPr>
        <w:t xml:space="preserve"> bude dodrženo pestré složení aktérů vzdělávání. (zástupci škol, obce, neziskových organizací, ZUŠ atd). Výstupy z jednání regionálních </w:t>
      </w:r>
      <w:r w:rsidR="00677C2B">
        <w:rPr>
          <w:rFonts w:ascii="Arial" w:hAnsi="Arial" w:cs="Arial"/>
          <w:color w:val="FF0000"/>
          <w:sz w:val="20"/>
          <w:szCs w:val="20"/>
        </w:rPr>
        <w:t>„</w:t>
      </w:r>
      <w:r w:rsidR="00D055A1">
        <w:rPr>
          <w:rFonts w:ascii="Arial" w:hAnsi="Arial" w:cs="Arial"/>
          <w:color w:val="FF0000"/>
          <w:sz w:val="20"/>
          <w:szCs w:val="20"/>
        </w:rPr>
        <w:t>KOZ</w:t>
      </w:r>
      <w:r w:rsidR="00677C2B">
        <w:rPr>
          <w:rFonts w:ascii="Arial" w:hAnsi="Arial" w:cs="Arial"/>
          <w:color w:val="FF0000"/>
          <w:sz w:val="20"/>
          <w:szCs w:val="20"/>
        </w:rPr>
        <w:t>“</w:t>
      </w:r>
      <w:r w:rsidR="00D055A1">
        <w:rPr>
          <w:rFonts w:ascii="Arial" w:hAnsi="Arial" w:cs="Arial"/>
          <w:color w:val="FF0000"/>
          <w:sz w:val="20"/>
          <w:szCs w:val="20"/>
        </w:rPr>
        <w:t xml:space="preserve"> budou realizačním týmem konsolidovány a předloženy na jednání Výročního černošického pléna (</w:t>
      </w:r>
      <w:r w:rsidR="00677C2B">
        <w:rPr>
          <w:rFonts w:ascii="Arial" w:hAnsi="Arial" w:cs="Arial"/>
          <w:color w:val="FF0000"/>
          <w:sz w:val="20"/>
          <w:szCs w:val="20"/>
        </w:rPr>
        <w:t>„</w:t>
      </w:r>
      <w:r w:rsidR="00D055A1">
        <w:rPr>
          <w:rFonts w:ascii="Arial" w:hAnsi="Arial" w:cs="Arial"/>
          <w:color w:val="FF0000"/>
          <w:sz w:val="20"/>
          <w:szCs w:val="20"/>
        </w:rPr>
        <w:t>VÝČEP</w:t>
      </w:r>
      <w:r w:rsidR="00677C2B">
        <w:rPr>
          <w:rFonts w:ascii="Arial" w:hAnsi="Arial" w:cs="Arial"/>
          <w:color w:val="FF0000"/>
          <w:sz w:val="20"/>
          <w:szCs w:val="20"/>
        </w:rPr>
        <w:t>“</w:t>
      </w:r>
      <w:r w:rsidR="00D055A1">
        <w:rPr>
          <w:rFonts w:ascii="Arial" w:hAnsi="Arial" w:cs="Arial"/>
          <w:color w:val="FF0000"/>
          <w:sz w:val="20"/>
          <w:szCs w:val="20"/>
        </w:rPr>
        <w:t>).</w:t>
      </w:r>
    </w:p>
    <w:p w14:paraId="3BA5E45A" w14:textId="608A30FB" w:rsidR="00D83445" w:rsidRPr="00D83445" w:rsidRDefault="00677C2B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„</w:t>
      </w:r>
      <w:r w:rsidR="00D83445" w:rsidRPr="00D83445">
        <w:rPr>
          <w:rFonts w:ascii="Arial" w:hAnsi="Arial" w:cs="Arial"/>
          <w:color w:val="FF0000"/>
          <w:sz w:val="20"/>
          <w:szCs w:val="20"/>
        </w:rPr>
        <w:t>VÝČEP</w:t>
      </w:r>
      <w:r>
        <w:rPr>
          <w:rFonts w:ascii="Arial" w:hAnsi="Arial" w:cs="Arial"/>
          <w:color w:val="FF0000"/>
          <w:sz w:val="20"/>
          <w:szCs w:val="20"/>
        </w:rPr>
        <w:t>“</w:t>
      </w:r>
      <w:r w:rsidR="00D83445" w:rsidRPr="00D83445">
        <w:rPr>
          <w:rFonts w:ascii="Arial" w:hAnsi="Arial" w:cs="Arial"/>
          <w:color w:val="FF0000"/>
          <w:sz w:val="20"/>
          <w:szCs w:val="20"/>
        </w:rPr>
        <w:t xml:space="preserve"> (v projektu Řídící výbor) odpovídá reprezentativnímu složení všech aktérů v území zabývajících se vzděláváním.</w:t>
      </w:r>
      <w:r w:rsidR="00AC0EDF">
        <w:rPr>
          <w:rFonts w:ascii="Arial" w:hAnsi="Arial" w:cs="Arial"/>
          <w:color w:val="FF0000"/>
          <w:sz w:val="20"/>
          <w:szCs w:val="20"/>
        </w:rPr>
        <w:t xml:space="preserve"> Schází se také 2 x ročně.</w:t>
      </w:r>
    </w:p>
    <w:p w14:paraId="663611E2" w14:textId="49C51730" w:rsidR="007410A3" w:rsidRDefault="007D071A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 třeba </w:t>
      </w:r>
      <w:r w:rsidR="0069576F">
        <w:rPr>
          <w:rFonts w:ascii="Arial" w:hAnsi="Arial" w:cs="Arial"/>
          <w:color w:val="000000"/>
          <w:sz w:val="20"/>
          <w:szCs w:val="20"/>
        </w:rPr>
        <w:t>se snažit</w:t>
      </w:r>
      <w:r>
        <w:rPr>
          <w:rFonts w:ascii="Arial" w:hAnsi="Arial" w:cs="Arial"/>
          <w:color w:val="000000"/>
          <w:sz w:val="20"/>
          <w:szCs w:val="20"/>
        </w:rPr>
        <w:t xml:space="preserve">, aby </w:t>
      </w:r>
      <w:r w:rsidR="007410A3">
        <w:rPr>
          <w:rFonts w:ascii="Arial" w:hAnsi="Arial" w:cs="Arial"/>
          <w:color w:val="000000"/>
          <w:sz w:val="20"/>
          <w:szCs w:val="20"/>
        </w:rPr>
        <w:t xml:space="preserve">ve </w:t>
      </w:r>
      <w:r w:rsidR="00677C2B">
        <w:rPr>
          <w:rFonts w:ascii="Arial" w:hAnsi="Arial" w:cs="Arial"/>
          <w:color w:val="000000"/>
          <w:sz w:val="20"/>
          <w:szCs w:val="20"/>
        </w:rPr>
        <w:t>„</w:t>
      </w:r>
      <w:r w:rsidR="007410A3">
        <w:rPr>
          <w:rFonts w:ascii="Arial" w:hAnsi="Arial" w:cs="Arial"/>
          <w:color w:val="000000"/>
          <w:sz w:val="20"/>
          <w:szCs w:val="20"/>
        </w:rPr>
        <w:t>VÝČEPu</w:t>
      </w:r>
      <w:r w:rsidR="00677C2B">
        <w:rPr>
          <w:rFonts w:ascii="Arial" w:hAnsi="Arial" w:cs="Arial"/>
          <w:color w:val="000000"/>
          <w:sz w:val="20"/>
          <w:szCs w:val="20"/>
        </w:rPr>
        <w:t>“</w:t>
      </w:r>
      <w:r w:rsidR="007410A3">
        <w:rPr>
          <w:rFonts w:ascii="Arial" w:hAnsi="Arial" w:cs="Arial"/>
          <w:color w:val="000000"/>
          <w:sz w:val="20"/>
          <w:szCs w:val="20"/>
        </w:rPr>
        <w:t xml:space="preserve"> bylo</w:t>
      </w:r>
      <w:r>
        <w:rPr>
          <w:rFonts w:ascii="Arial" w:hAnsi="Arial" w:cs="Arial"/>
          <w:color w:val="000000"/>
          <w:sz w:val="20"/>
          <w:szCs w:val="20"/>
        </w:rPr>
        <w:t xml:space="preserve"> pestré složení účastníků ze </w:t>
      </w:r>
      <w:r w:rsidR="00A54F8E">
        <w:rPr>
          <w:rFonts w:ascii="Arial" w:hAnsi="Arial" w:cs="Arial"/>
          <w:color w:val="000000"/>
          <w:sz w:val="20"/>
          <w:szCs w:val="20"/>
        </w:rPr>
        <w:t>všech skupin dotčené veřejnosti, budou do něj přizváni tedy také zástupci neziskových organizací, veřejnosti</w:t>
      </w:r>
      <w:r w:rsidR="00D83445">
        <w:rPr>
          <w:rFonts w:ascii="Arial" w:hAnsi="Arial" w:cs="Arial"/>
          <w:color w:val="000000"/>
          <w:sz w:val="20"/>
          <w:szCs w:val="20"/>
        </w:rPr>
        <w:t>,</w:t>
      </w:r>
      <w:r w:rsidR="00D83445" w:rsidRPr="00D83445">
        <w:rPr>
          <w:rFonts w:ascii="Arial" w:hAnsi="Arial" w:cs="Arial"/>
          <w:color w:val="FF0000"/>
          <w:sz w:val="20"/>
          <w:szCs w:val="20"/>
        </w:rPr>
        <w:t xml:space="preserve"> zástupce kraje, ITI a realizátorů MAP</w:t>
      </w:r>
      <w:r w:rsidR="00A54F8E" w:rsidRPr="00D83445">
        <w:rPr>
          <w:rFonts w:ascii="Arial" w:hAnsi="Arial" w:cs="Arial"/>
          <w:color w:val="FF0000"/>
          <w:sz w:val="20"/>
          <w:szCs w:val="20"/>
        </w:rPr>
        <w:t xml:space="preserve"> </w:t>
      </w:r>
      <w:r w:rsidR="00D83445" w:rsidRPr="00D83445">
        <w:rPr>
          <w:rFonts w:ascii="Arial" w:hAnsi="Arial" w:cs="Arial"/>
          <w:color w:val="FF0000"/>
          <w:sz w:val="20"/>
          <w:szCs w:val="20"/>
        </w:rPr>
        <w:t>a KAP ze sousední P</w:t>
      </w:r>
      <w:r w:rsidR="00677C2B">
        <w:rPr>
          <w:rFonts w:ascii="Arial" w:hAnsi="Arial" w:cs="Arial"/>
          <w:color w:val="FF0000"/>
          <w:sz w:val="20"/>
          <w:szCs w:val="20"/>
        </w:rPr>
        <w:t>rahy.</w:t>
      </w:r>
    </w:p>
    <w:p w14:paraId="4358E5FD" w14:textId="3CAD60CF" w:rsidR="007D071A" w:rsidRDefault="007D071A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Toto </w:t>
      </w:r>
      <w:r w:rsidR="007410A3">
        <w:rPr>
          <w:rFonts w:ascii="Arial" w:hAnsi="Arial" w:cs="Arial"/>
          <w:color w:val="000000"/>
          <w:sz w:val="20"/>
          <w:szCs w:val="20"/>
        </w:rPr>
        <w:t>plénum</w:t>
      </w:r>
      <w:r>
        <w:rPr>
          <w:rFonts w:ascii="Arial" w:hAnsi="Arial" w:cs="Arial"/>
          <w:color w:val="000000"/>
          <w:sz w:val="20"/>
          <w:szCs w:val="20"/>
        </w:rPr>
        <w:t xml:space="preserve"> by se mělo z pragmatických důvodů uskutečnit v Černošicích.</w:t>
      </w:r>
      <w:r w:rsidR="00ED7A06">
        <w:rPr>
          <w:rFonts w:ascii="Arial" w:hAnsi="Arial" w:cs="Arial"/>
          <w:color w:val="000000"/>
          <w:sz w:val="20"/>
          <w:szCs w:val="20"/>
        </w:rPr>
        <w:t xml:space="preserve"> Bude schvalovat roční zprávu realizačního týmu</w:t>
      </w:r>
      <w:r w:rsidR="00D83445">
        <w:rPr>
          <w:rFonts w:ascii="Arial" w:hAnsi="Arial" w:cs="Arial"/>
          <w:color w:val="000000"/>
          <w:sz w:val="20"/>
          <w:szCs w:val="20"/>
        </w:rPr>
        <w:t xml:space="preserve">, </w:t>
      </w:r>
      <w:commentRangeStart w:id="0"/>
      <w:r w:rsidR="00D83445" w:rsidRPr="00D83445">
        <w:rPr>
          <w:rFonts w:ascii="Arial" w:hAnsi="Arial" w:cs="Arial"/>
          <w:color w:val="FF0000"/>
          <w:sz w:val="20"/>
          <w:szCs w:val="20"/>
        </w:rPr>
        <w:t>schvalovat aktuální verze investičních záměrů</w:t>
      </w:r>
      <w:commentRangeEnd w:id="0"/>
      <w:r w:rsidR="00D83445">
        <w:rPr>
          <w:rStyle w:val="Odkaznakoment"/>
        </w:rPr>
        <w:commentReference w:id="0"/>
      </w:r>
      <w:r w:rsidR="00AC0EDF">
        <w:rPr>
          <w:rFonts w:ascii="Arial" w:hAnsi="Arial" w:cs="Arial"/>
          <w:color w:val="FF0000"/>
          <w:sz w:val="20"/>
          <w:szCs w:val="20"/>
        </w:rPr>
        <w:t xml:space="preserve"> (aktualizace po 6 měsících)</w:t>
      </w:r>
      <w:r w:rsidR="00D83445" w:rsidRPr="00D83445">
        <w:rPr>
          <w:rFonts w:ascii="Arial" w:hAnsi="Arial" w:cs="Arial"/>
          <w:color w:val="FF0000"/>
          <w:sz w:val="20"/>
          <w:szCs w:val="20"/>
        </w:rPr>
        <w:t>, schvalovat akční plán na příslušný rok</w:t>
      </w:r>
      <w:r w:rsidR="00ED7A06" w:rsidRPr="00D83445">
        <w:rPr>
          <w:rFonts w:ascii="Arial" w:hAnsi="Arial" w:cs="Arial"/>
          <w:color w:val="FF0000"/>
          <w:sz w:val="20"/>
          <w:szCs w:val="20"/>
        </w:rPr>
        <w:t xml:space="preserve"> a rozhodovat o </w:t>
      </w:r>
      <w:r w:rsidR="006F26EA" w:rsidRPr="00D83445">
        <w:rPr>
          <w:rFonts w:ascii="Arial" w:hAnsi="Arial" w:cs="Arial"/>
          <w:color w:val="FF0000"/>
          <w:sz w:val="20"/>
          <w:szCs w:val="20"/>
        </w:rPr>
        <w:t>dalším postupu</w:t>
      </w:r>
      <w:r w:rsidR="00ED7A06" w:rsidRPr="00D83445">
        <w:rPr>
          <w:rFonts w:ascii="Arial" w:hAnsi="Arial" w:cs="Arial"/>
          <w:color w:val="FF0000"/>
          <w:sz w:val="20"/>
          <w:szCs w:val="20"/>
        </w:rPr>
        <w:t xml:space="preserve"> MAP</w:t>
      </w:r>
      <w:r w:rsidR="00ED7A06" w:rsidRPr="00562F60">
        <w:rPr>
          <w:rFonts w:ascii="Arial" w:hAnsi="Arial" w:cs="Arial"/>
          <w:color w:val="FF0000"/>
          <w:sz w:val="20"/>
          <w:szCs w:val="20"/>
        </w:rPr>
        <w:t xml:space="preserve">. </w:t>
      </w:r>
      <w:r w:rsidR="00677C2B">
        <w:rPr>
          <w:rFonts w:ascii="Arial" w:hAnsi="Arial" w:cs="Arial"/>
          <w:color w:val="FF0000"/>
          <w:sz w:val="20"/>
          <w:szCs w:val="20"/>
        </w:rPr>
        <w:t>„</w:t>
      </w:r>
      <w:r w:rsidR="00562F60" w:rsidRPr="00562F60">
        <w:rPr>
          <w:rFonts w:ascii="Arial" w:hAnsi="Arial" w:cs="Arial"/>
          <w:color w:val="FF0000"/>
          <w:sz w:val="20"/>
          <w:szCs w:val="20"/>
        </w:rPr>
        <w:t>VÝČEP</w:t>
      </w:r>
      <w:r w:rsidR="00677C2B">
        <w:rPr>
          <w:rFonts w:ascii="Arial" w:hAnsi="Arial" w:cs="Arial"/>
          <w:color w:val="FF0000"/>
          <w:sz w:val="20"/>
          <w:szCs w:val="20"/>
        </w:rPr>
        <w:t>“</w:t>
      </w:r>
      <w:r w:rsidR="00562F60" w:rsidRPr="00562F60">
        <w:rPr>
          <w:rFonts w:ascii="Arial" w:hAnsi="Arial" w:cs="Arial"/>
          <w:color w:val="FF0000"/>
          <w:sz w:val="20"/>
          <w:szCs w:val="20"/>
        </w:rPr>
        <w:t xml:space="preserve"> zvolí svého předsedu, který se stává součástí realizačního týmu.</w:t>
      </w:r>
    </w:p>
    <w:p w14:paraId="447C016A" w14:textId="77777777" w:rsidR="00D83445" w:rsidRDefault="00D83445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44F0590" w14:textId="5064C915" w:rsidR="00E66F3D" w:rsidRDefault="007D071A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Existence </w:t>
      </w:r>
      <w:r w:rsidRPr="00562F60">
        <w:rPr>
          <w:rFonts w:ascii="Arial" w:hAnsi="Arial" w:cs="Arial"/>
          <w:b/>
          <w:color w:val="000000"/>
          <w:sz w:val="20"/>
          <w:szCs w:val="20"/>
        </w:rPr>
        <w:t>r</w:t>
      </w:r>
      <w:r w:rsidR="0057621F" w:rsidRPr="00562F60">
        <w:rPr>
          <w:rFonts w:ascii="Arial" w:hAnsi="Arial" w:cs="Arial"/>
          <w:b/>
          <w:color w:val="000000"/>
          <w:sz w:val="20"/>
          <w:szCs w:val="20"/>
        </w:rPr>
        <w:t>ealizační</w:t>
      </w:r>
      <w:r w:rsidRPr="00562F60">
        <w:rPr>
          <w:rFonts w:ascii="Arial" w:hAnsi="Arial" w:cs="Arial"/>
          <w:b/>
          <w:color w:val="000000"/>
          <w:sz w:val="20"/>
          <w:szCs w:val="20"/>
        </w:rPr>
        <w:t>ho</w:t>
      </w:r>
      <w:r w:rsidR="0057621F" w:rsidRPr="00562F60">
        <w:rPr>
          <w:rFonts w:ascii="Arial" w:hAnsi="Arial" w:cs="Arial"/>
          <w:b/>
          <w:color w:val="000000"/>
          <w:sz w:val="20"/>
          <w:szCs w:val="20"/>
        </w:rPr>
        <w:t xml:space="preserve"> tým</w:t>
      </w:r>
      <w:r w:rsidRPr="00562F60">
        <w:rPr>
          <w:rFonts w:ascii="Arial" w:hAnsi="Arial" w:cs="Arial"/>
          <w:b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je závislá na financích, které budou k dispozici. Pokud budou minimální, plnilo by roli </w:t>
      </w:r>
      <w:r w:rsidR="002365D9">
        <w:rPr>
          <w:rFonts w:ascii="Arial" w:hAnsi="Arial" w:cs="Arial"/>
          <w:color w:val="000000"/>
          <w:sz w:val="20"/>
          <w:szCs w:val="20"/>
        </w:rPr>
        <w:t>realizačního týmu</w:t>
      </w:r>
      <w:r>
        <w:rPr>
          <w:rFonts w:ascii="Arial" w:hAnsi="Arial" w:cs="Arial"/>
          <w:color w:val="000000"/>
          <w:sz w:val="20"/>
          <w:szCs w:val="20"/>
        </w:rPr>
        <w:t xml:space="preserve"> zvolené předsednictvo</w:t>
      </w:r>
      <w:r w:rsidR="0057621F" w:rsidRPr="0057621F">
        <w:rPr>
          <w:rFonts w:ascii="Arial" w:hAnsi="Arial" w:cs="Arial"/>
          <w:color w:val="000000"/>
          <w:sz w:val="20"/>
          <w:szCs w:val="20"/>
        </w:rPr>
        <w:t xml:space="preserve"> </w:t>
      </w:r>
      <w:r w:rsidR="007F0EE9">
        <w:rPr>
          <w:rFonts w:ascii="Arial" w:hAnsi="Arial" w:cs="Arial"/>
          <w:color w:val="000000"/>
          <w:sz w:val="20"/>
          <w:szCs w:val="20"/>
        </w:rPr>
        <w:t>„</w:t>
      </w:r>
      <w:r w:rsidR="007410A3">
        <w:rPr>
          <w:rFonts w:ascii="Arial" w:hAnsi="Arial" w:cs="Arial"/>
          <w:color w:val="000000"/>
          <w:sz w:val="20"/>
          <w:szCs w:val="20"/>
        </w:rPr>
        <w:t>VÝČEPu</w:t>
      </w:r>
      <w:r w:rsidR="007F0EE9">
        <w:rPr>
          <w:rFonts w:ascii="Arial" w:hAnsi="Arial" w:cs="Arial"/>
          <w:color w:val="000000"/>
          <w:sz w:val="20"/>
          <w:szCs w:val="20"/>
        </w:rPr>
        <w:t>“</w:t>
      </w:r>
      <w:r w:rsidR="00E66F3D">
        <w:rPr>
          <w:rFonts w:ascii="Arial" w:hAnsi="Arial" w:cs="Arial"/>
          <w:color w:val="000000"/>
          <w:sz w:val="20"/>
          <w:szCs w:val="20"/>
        </w:rPr>
        <w:t>.</w:t>
      </w:r>
      <w:r w:rsidR="0057621F" w:rsidRPr="005762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7282FF6" w14:textId="3C49A4DB" w:rsidR="007F0EE9" w:rsidRDefault="00562F60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62F60">
        <w:rPr>
          <w:rFonts w:ascii="Arial" w:hAnsi="Arial" w:cs="Arial"/>
          <w:color w:val="FF0000"/>
          <w:sz w:val="20"/>
          <w:szCs w:val="20"/>
        </w:rPr>
        <w:t xml:space="preserve">Realizační tým </w:t>
      </w:r>
      <w:r w:rsidR="00AC0EDF">
        <w:rPr>
          <w:rFonts w:ascii="Arial" w:hAnsi="Arial" w:cs="Arial"/>
          <w:color w:val="FF0000"/>
          <w:sz w:val="20"/>
          <w:szCs w:val="20"/>
        </w:rPr>
        <w:t>se navrhuje</w:t>
      </w:r>
      <w:r w:rsidRPr="00562F60">
        <w:rPr>
          <w:rFonts w:ascii="Arial" w:hAnsi="Arial" w:cs="Arial"/>
          <w:color w:val="FF0000"/>
          <w:sz w:val="20"/>
          <w:szCs w:val="20"/>
        </w:rPr>
        <w:t xml:space="preserve"> 5 členný: po 1 zástupci ze 4 definovaných území + předseda </w:t>
      </w:r>
      <w:r w:rsidR="00677C2B">
        <w:rPr>
          <w:rFonts w:ascii="Arial" w:hAnsi="Arial" w:cs="Arial"/>
          <w:color w:val="FF0000"/>
          <w:sz w:val="20"/>
          <w:szCs w:val="20"/>
        </w:rPr>
        <w:t>„</w:t>
      </w:r>
      <w:r w:rsidRPr="00562F60">
        <w:rPr>
          <w:rFonts w:ascii="Arial" w:hAnsi="Arial" w:cs="Arial"/>
          <w:color w:val="FF0000"/>
          <w:sz w:val="20"/>
          <w:szCs w:val="20"/>
        </w:rPr>
        <w:t>VÝČEPu</w:t>
      </w:r>
      <w:r w:rsidR="00677C2B">
        <w:rPr>
          <w:rFonts w:ascii="Arial" w:hAnsi="Arial" w:cs="Arial"/>
          <w:color w:val="FF0000"/>
          <w:sz w:val="20"/>
          <w:szCs w:val="20"/>
        </w:rPr>
        <w:t>“</w:t>
      </w:r>
      <w:r w:rsidRPr="00562F60">
        <w:rPr>
          <w:rFonts w:ascii="Arial" w:hAnsi="Arial" w:cs="Arial"/>
          <w:color w:val="FF0000"/>
          <w:sz w:val="20"/>
          <w:szCs w:val="20"/>
        </w:rPr>
        <w:t>.</w:t>
      </w:r>
    </w:p>
    <w:p w14:paraId="46955F25" w14:textId="634A8168" w:rsidR="00562F60" w:rsidRPr="00562F60" w:rsidRDefault="007F0EE9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</w:t>
      </w:r>
      <w:r w:rsidR="00562F60" w:rsidRPr="00562F60">
        <w:rPr>
          <w:rFonts w:ascii="Arial" w:hAnsi="Arial" w:cs="Arial"/>
          <w:color w:val="FF0000"/>
          <w:sz w:val="20"/>
          <w:szCs w:val="20"/>
        </w:rPr>
        <w:t xml:space="preserve">Fungování realizačního týmu musí být podpořeno finančně (přímé </w:t>
      </w:r>
      <w:r w:rsidR="00562F60">
        <w:rPr>
          <w:rFonts w:ascii="Arial" w:hAnsi="Arial" w:cs="Arial"/>
          <w:color w:val="FF0000"/>
          <w:sz w:val="20"/>
          <w:szCs w:val="20"/>
        </w:rPr>
        <w:t>– mzdové náklady</w:t>
      </w:r>
      <w:r w:rsidR="00562F60" w:rsidRPr="00562F60">
        <w:rPr>
          <w:rFonts w:ascii="Arial" w:hAnsi="Arial" w:cs="Arial"/>
          <w:color w:val="FF0000"/>
          <w:sz w:val="20"/>
          <w:szCs w:val="20"/>
        </w:rPr>
        <w:t>+  nepřímé náklady</w:t>
      </w:r>
      <w:r w:rsidR="00562F60">
        <w:rPr>
          <w:rFonts w:ascii="Arial" w:hAnsi="Arial" w:cs="Arial"/>
          <w:color w:val="FF0000"/>
          <w:sz w:val="20"/>
          <w:szCs w:val="20"/>
        </w:rPr>
        <w:t xml:space="preserve"> – 40% z celkových přímých</w:t>
      </w:r>
      <w:r w:rsidR="00562F60" w:rsidRPr="00562F60">
        <w:rPr>
          <w:rFonts w:ascii="Arial" w:hAnsi="Arial" w:cs="Arial"/>
          <w:color w:val="FF0000"/>
          <w:sz w:val="20"/>
          <w:szCs w:val="20"/>
        </w:rPr>
        <w:t>.</w:t>
      </w:r>
      <w:r w:rsidR="00562F60">
        <w:rPr>
          <w:rFonts w:ascii="Arial" w:hAnsi="Arial" w:cs="Arial"/>
          <w:color w:val="FF0000"/>
          <w:sz w:val="20"/>
          <w:szCs w:val="20"/>
        </w:rPr>
        <w:t xml:space="preserve"> Návrh: 4x úvazek 10 hod týdně</w:t>
      </w:r>
      <w:r w:rsidR="00AC0EDF">
        <w:rPr>
          <w:rFonts w:ascii="Arial" w:hAnsi="Arial" w:cs="Arial"/>
          <w:color w:val="FF0000"/>
          <w:sz w:val="20"/>
          <w:szCs w:val="20"/>
        </w:rPr>
        <w:t>??</w:t>
      </w:r>
      <w:r w:rsidR="00562F60">
        <w:rPr>
          <w:rFonts w:ascii="Arial" w:hAnsi="Arial" w:cs="Arial"/>
          <w:color w:val="FF0000"/>
          <w:sz w:val="20"/>
          <w:szCs w:val="20"/>
        </w:rPr>
        <w:t xml:space="preserve"> + pro předsedu ??</w:t>
      </w:r>
      <w:r>
        <w:rPr>
          <w:rFonts w:ascii="Arial" w:hAnsi="Arial" w:cs="Arial"/>
          <w:color w:val="FF0000"/>
          <w:sz w:val="20"/>
          <w:szCs w:val="20"/>
        </w:rPr>
        <w:t xml:space="preserve"> plný??</w:t>
      </w:r>
      <w:r w:rsidR="00562F60">
        <w:rPr>
          <w:rFonts w:ascii="Arial" w:hAnsi="Arial" w:cs="Arial"/>
          <w:color w:val="FF0000"/>
          <w:sz w:val="20"/>
          <w:szCs w:val="20"/>
        </w:rPr>
        <w:t xml:space="preserve">); z nepřímých bychom platili nebo dávali část na jednotlivá </w:t>
      </w:r>
      <w:r w:rsidR="00677C2B">
        <w:rPr>
          <w:rFonts w:ascii="Arial" w:hAnsi="Arial" w:cs="Arial"/>
          <w:color w:val="FF0000"/>
          <w:sz w:val="20"/>
          <w:szCs w:val="20"/>
        </w:rPr>
        <w:t>„</w:t>
      </w:r>
      <w:r w:rsidR="00562F60">
        <w:rPr>
          <w:rFonts w:ascii="Arial" w:hAnsi="Arial" w:cs="Arial"/>
          <w:color w:val="FF0000"/>
          <w:sz w:val="20"/>
          <w:szCs w:val="20"/>
        </w:rPr>
        <w:t>PRASE</w:t>
      </w:r>
      <w:r w:rsidR="00677C2B">
        <w:rPr>
          <w:rFonts w:ascii="Arial" w:hAnsi="Arial" w:cs="Arial"/>
          <w:color w:val="FF0000"/>
          <w:sz w:val="20"/>
          <w:szCs w:val="20"/>
        </w:rPr>
        <w:t>“</w:t>
      </w:r>
      <w:r w:rsidR="00562F60">
        <w:rPr>
          <w:rFonts w:ascii="Arial" w:hAnsi="Arial" w:cs="Arial"/>
          <w:color w:val="FF0000"/>
          <w:sz w:val="20"/>
          <w:szCs w:val="20"/>
        </w:rPr>
        <w:t xml:space="preserve"> </w:t>
      </w:r>
      <w:r w:rsidR="00AC0EDF">
        <w:rPr>
          <w:rFonts w:ascii="Arial" w:hAnsi="Arial" w:cs="Arial"/>
          <w:color w:val="FF0000"/>
          <w:sz w:val="20"/>
          <w:szCs w:val="20"/>
        </w:rPr>
        <w:t xml:space="preserve">a „KOZY“ </w:t>
      </w:r>
      <w:r w:rsidR="00764424">
        <w:rPr>
          <w:rFonts w:ascii="Arial" w:hAnsi="Arial" w:cs="Arial"/>
          <w:color w:val="FF0000"/>
          <w:sz w:val="20"/>
          <w:szCs w:val="20"/>
        </w:rPr>
        <w:t>a „VÝČEP“</w:t>
      </w:r>
      <w:r w:rsidR="00562F60">
        <w:rPr>
          <w:rFonts w:ascii="Arial" w:hAnsi="Arial" w:cs="Arial"/>
          <w:color w:val="FF0000"/>
          <w:sz w:val="20"/>
          <w:szCs w:val="20"/>
        </w:rPr>
        <w:t>– buď jako ohodnocení těch tahounů nebo aby si poplatili náklady s t</w:t>
      </w:r>
      <w:r w:rsidR="00677C2B">
        <w:rPr>
          <w:rFonts w:ascii="Arial" w:hAnsi="Arial" w:cs="Arial"/>
          <w:color w:val="FF0000"/>
          <w:sz w:val="20"/>
          <w:szCs w:val="20"/>
        </w:rPr>
        <w:t>í</w:t>
      </w:r>
      <w:r w:rsidR="00562F60">
        <w:rPr>
          <w:rFonts w:ascii="Arial" w:hAnsi="Arial" w:cs="Arial"/>
          <w:color w:val="FF0000"/>
          <w:sz w:val="20"/>
          <w:szCs w:val="20"/>
        </w:rPr>
        <w:t>m spojené – např. občerstvení, místo setkání, dopravu atd. to bych nechala na každé skupině.</w:t>
      </w:r>
      <w:r>
        <w:rPr>
          <w:rFonts w:ascii="Arial" w:hAnsi="Arial" w:cs="Arial"/>
          <w:color w:val="FF0000"/>
          <w:sz w:val="20"/>
          <w:szCs w:val="20"/>
        </w:rPr>
        <w:t>)</w:t>
      </w:r>
    </w:p>
    <w:p w14:paraId="6B6FF59E" w14:textId="77777777" w:rsidR="00E66F3D" w:rsidRPr="009E297C" w:rsidRDefault="00E66F3D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Komunikační strategie - popis zapojení dotčené veřejnosti</w:t>
      </w:r>
    </w:p>
    <w:p w14:paraId="412E8CCF" w14:textId="77777777" w:rsidR="004A5029" w:rsidRDefault="004A5029" w:rsidP="004A50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ředitelé a pedagogové základních škol a ZUŠ</w:t>
      </w:r>
      <w:r w:rsidR="006F26EA">
        <w:rPr>
          <w:rFonts w:ascii="Arial" w:hAnsi="Arial" w:cs="Arial"/>
          <w:color w:val="000000"/>
          <w:sz w:val="20"/>
          <w:szCs w:val="20"/>
        </w:rPr>
        <w:t xml:space="preserve"> – budou zapojeni do pracovních setkání</w:t>
      </w:r>
      <w:r w:rsidR="00997CF6">
        <w:rPr>
          <w:rFonts w:ascii="Arial" w:hAnsi="Arial" w:cs="Arial"/>
          <w:color w:val="000000"/>
          <w:sz w:val="20"/>
          <w:szCs w:val="20"/>
        </w:rPr>
        <w:t xml:space="preserve"> a koordinačních zasedání, vybraní se budou účastnit také </w:t>
      </w:r>
      <w:r w:rsidR="007410A3">
        <w:rPr>
          <w:rFonts w:ascii="Arial" w:hAnsi="Arial" w:cs="Arial"/>
          <w:color w:val="000000"/>
          <w:sz w:val="20"/>
          <w:szCs w:val="20"/>
        </w:rPr>
        <w:t>pléna</w:t>
      </w:r>
    </w:p>
    <w:p w14:paraId="31DCB5F2" w14:textId="77777777" w:rsidR="004A5029" w:rsidRPr="00997CF6" w:rsidRDefault="004A5029" w:rsidP="00997C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ředitelé a pedagogové mateřských škol</w:t>
      </w:r>
      <w:r w:rsidR="00997CF6">
        <w:rPr>
          <w:rFonts w:ascii="Arial" w:hAnsi="Arial" w:cs="Arial"/>
          <w:color w:val="000000"/>
          <w:sz w:val="20"/>
          <w:szCs w:val="20"/>
        </w:rPr>
        <w:t xml:space="preserve"> – budou zapojeni do pracovních setkání</w:t>
      </w:r>
      <w:r w:rsidR="007410A3" w:rsidRPr="007410A3">
        <w:rPr>
          <w:rFonts w:ascii="Arial" w:hAnsi="Arial" w:cs="Arial"/>
          <w:color w:val="000000"/>
          <w:sz w:val="20"/>
          <w:szCs w:val="20"/>
        </w:rPr>
        <w:t xml:space="preserve"> </w:t>
      </w:r>
      <w:r w:rsidR="007410A3">
        <w:rPr>
          <w:rFonts w:ascii="Arial" w:hAnsi="Arial" w:cs="Arial"/>
          <w:color w:val="000000"/>
          <w:sz w:val="20"/>
          <w:szCs w:val="20"/>
        </w:rPr>
        <w:t>a koordinačních zasedání, vybraní se budou účastnit také pléna</w:t>
      </w:r>
    </w:p>
    <w:p w14:paraId="7B3CC918" w14:textId="77777777" w:rsidR="004A5029" w:rsidRDefault="004A5029" w:rsidP="004A50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starostové, případně další představitelé obcí a měst, které jsou zřizovateli školských zařízení</w:t>
      </w:r>
      <w:r w:rsidR="007410A3">
        <w:rPr>
          <w:rFonts w:ascii="Arial" w:hAnsi="Arial" w:cs="Arial"/>
          <w:color w:val="000000"/>
          <w:sz w:val="20"/>
          <w:szCs w:val="20"/>
        </w:rPr>
        <w:t xml:space="preserve"> – budou se účastnit koordinačních zasedání, případně pléna</w:t>
      </w:r>
    </w:p>
    <w:p w14:paraId="65FBA929" w14:textId="77777777" w:rsidR="004A5029" w:rsidRDefault="004A5029" w:rsidP="004A50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představitelé neziskových organizací, které pracují s dětmi do věku 15 let</w:t>
      </w:r>
      <w:r w:rsidR="0069576F">
        <w:rPr>
          <w:rFonts w:ascii="Arial" w:hAnsi="Arial" w:cs="Arial"/>
          <w:color w:val="000000"/>
          <w:sz w:val="20"/>
          <w:szCs w:val="20"/>
        </w:rPr>
        <w:t xml:space="preserve"> – budou se účastnit koordinačních zasedání, případně pléna</w:t>
      </w:r>
    </w:p>
    <w:p w14:paraId="02956516" w14:textId="77777777" w:rsidR="004A5029" w:rsidRDefault="004A5029" w:rsidP="004A50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zástupci MAS s územím působnosti v</w:t>
      </w:r>
      <w:r w:rsidR="0069576F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ORP</w:t>
      </w:r>
      <w:r w:rsidR="0069576F">
        <w:rPr>
          <w:rFonts w:ascii="Arial" w:hAnsi="Arial" w:cs="Arial"/>
          <w:color w:val="000000"/>
          <w:sz w:val="20"/>
          <w:szCs w:val="20"/>
        </w:rPr>
        <w:t xml:space="preserve"> – jejich zapojení závisí na tom, jakou roli budou MAS v dalším fungování MAP hrát, a samozřejmě i na financích pro jeho pokračování. MAS by mohly nadále plnit roli koordinátora, ale ne zadarmo.</w:t>
      </w:r>
    </w:p>
    <w:p w14:paraId="3853B2A4" w14:textId="77777777" w:rsidR="004A5029" w:rsidRDefault="004A5029" w:rsidP="004A50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zástupci školského odboru obce s rozšířenou působností</w:t>
      </w:r>
      <w:r w:rsidR="0069576F">
        <w:rPr>
          <w:rFonts w:ascii="Arial" w:hAnsi="Arial" w:cs="Arial"/>
          <w:color w:val="000000"/>
          <w:sz w:val="20"/>
          <w:szCs w:val="20"/>
        </w:rPr>
        <w:t xml:space="preserve"> – zapojení odboru by usnadnilo oboustrannou výměnu informací</w:t>
      </w:r>
    </w:p>
    <w:p w14:paraId="7DF91984" w14:textId="77777777" w:rsidR="004A5029" w:rsidRDefault="004A5029" w:rsidP="004A502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aktivní zástupci rodičovské veřejnosti</w:t>
      </w:r>
      <w:r w:rsidR="0069576F">
        <w:rPr>
          <w:rFonts w:ascii="Arial" w:hAnsi="Arial" w:cs="Arial"/>
          <w:color w:val="000000"/>
          <w:sz w:val="20"/>
          <w:szCs w:val="20"/>
        </w:rPr>
        <w:t xml:space="preserve"> – jejich účast bude dobrovolná</w:t>
      </w:r>
    </w:p>
    <w:p w14:paraId="5854C8EC" w14:textId="77777777" w:rsidR="0069576F" w:rsidRDefault="0069576F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7ACFC32" w14:textId="77777777" w:rsidR="00E66F3D" w:rsidRPr="009E297C" w:rsidRDefault="00E66F3D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Popis fungování MAP</w:t>
      </w:r>
    </w:p>
    <w:p w14:paraId="798FDFF9" w14:textId="5CC0335C" w:rsidR="009E2873" w:rsidRPr="009E2873" w:rsidRDefault="009E2873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E2873">
        <w:rPr>
          <w:rFonts w:ascii="Arial" w:hAnsi="Arial" w:cs="Arial"/>
          <w:color w:val="FF0000"/>
          <w:sz w:val="20"/>
          <w:szCs w:val="20"/>
        </w:rPr>
        <w:t>Akční plán se bude sestavovat podle kalendářního roku (od 1.1 do 31.12 daného roku).  – termínově musíme sladit s obvyklými termíny sestavování obecních rozpočtů a rozpočtů škol</w:t>
      </w:r>
      <w:r w:rsidR="00677C2B">
        <w:rPr>
          <w:rFonts w:ascii="Arial" w:hAnsi="Arial" w:cs="Arial"/>
          <w:color w:val="FF0000"/>
          <w:sz w:val="20"/>
          <w:szCs w:val="20"/>
        </w:rPr>
        <w:t>)</w:t>
      </w:r>
    </w:p>
    <w:p w14:paraId="5253EAAC" w14:textId="71F90709" w:rsidR="00E66F3D" w:rsidRDefault="004D5DB0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Když nebudou prachy, tak to bude fungovat blbě…</w:t>
      </w:r>
      <w:r w:rsidR="00E66F3D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85EA086" w14:textId="77777777" w:rsidR="0069576F" w:rsidRDefault="0069576F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Bezpečně bude fungovat PRASE, protože učitelé a ředitelé mají sami zájem se scházet a navzájem se radit a pomáhat si v řešení odborných výukových a organizačních i právních problémů.</w:t>
      </w:r>
    </w:p>
    <w:p w14:paraId="61411EED" w14:textId="3EFF7D41" w:rsidR="0069576F" w:rsidRDefault="0069576F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Možná bude fungovat i KOZA, pokud budou starostové ochotni obětovat své volno (někteří jsou neuvolnění!) a účastnit se zasedání. Fungování tohoto článku je zásadní pro aktualizaci investic </w:t>
      </w:r>
      <w:r w:rsidR="00335296">
        <w:rPr>
          <w:rFonts w:ascii="Arial" w:hAnsi="Arial" w:cs="Arial"/>
          <w:color w:val="000000"/>
          <w:sz w:val="20"/>
          <w:szCs w:val="20"/>
        </w:rPr>
        <w:t>ve strategickém rámci MAP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764424">
        <w:rPr>
          <w:rFonts w:ascii="Arial" w:hAnsi="Arial" w:cs="Arial"/>
          <w:color w:val="000000"/>
          <w:sz w:val="20"/>
          <w:szCs w:val="20"/>
        </w:rPr>
        <w:t>!!!</w:t>
      </w:r>
      <w:bookmarkStart w:id="1" w:name="_GoBack"/>
      <w:bookmarkEnd w:id="1"/>
    </w:p>
    <w:p w14:paraId="1A4C59D2" w14:textId="77777777" w:rsidR="0069576F" w:rsidRPr="00AC0EDF" w:rsidRDefault="0069576F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AC0EDF">
        <w:rPr>
          <w:rFonts w:ascii="Arial" w:hAnsi="Arial" w:cs="Arial"/>
          <w:strike/>
          <w:color w:val="000000"/>
          <w:sz w:val="20"/>
          <w:szCs w:val="20"/>
        </w:rPr>
        <w:t>Podmínkou toho, aby celý projekt měl pokračování, je vytvoření koordinačního či realizačního týmu, což může být například sedmihlavý orgán čtyř předsedů KOZ a tří zástupců MAS.</w:t>
      </w:r>
      <w:r w:rsidR="00335296" w:rsidRPr="00AC0EDF">
        <w:rPr>
          <w:rFonts w:ascii="Arial" w:hAnsi="Arial" w:cs="Arial"/>
          <w:strike/>
          <w:color w:val="000000"/>
          <w:sz w:val="20"/>
          <w:szCs w:val="20"/>
        </w:rPr>
        <w:t xml:space="preserve"> Tento realizační tým nebude fungovat bez finančního zajištění a na míře tohoto zajištění závisí to, v jakém rozsahu může MAP dále fungovat a jak může být pro území přínosný.</w:t>
      </w:r>
    </w:p>
    <w:p w14:paraId="7E1E7A18" w14:textId="18E8085A" w:rsidR="00335296" w:rsidRDefault="00335296" w:rsidP="00E66F3D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Fungování VÝČEPu je závislé na smlouvě s vybraným regionálním pivovarem. Povoleny jsou všechny konzumace klasické, od šesti čárek výš i speciální uvedené v příloze.</w:t>
      </w:r>
      <w:r w:rsidR="00677C2B">
        <w:rPr>
          <w:rFonts w:ascii="Arial" w:hAnsi="Arial" w:cs="Arial"/>
          <w:color w:val="000000"/>
          <w:sz w:val="20"/>
          <w:szCs w:val="20"/>
        </w:rPr>
        <w:t>:o))</w:t>
      </w:r>
    </w:p>
    <w:p w14:paraId="723EDC62" w14:textId="77777777" w:rsidR="00E66F3D" w:rsidRDefault="00E66F3D" w:rsidP="0057621F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998A91" w14:textId="77777777" w:rsidR="004813C3" w:rsidRDefault="004813C3" w:rsidP="006E4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32423"/>
        </w:rPr>
      </w:pPr>
    </w:p>
    <w:p w14:paraId="4D65DD54" w14:textId="77777777" w:rsidR="00335296" w:rsidRDefault="00335296">
      <w:pPr>
        <w:rPr>
          <w:rFonts w:ascii="Arial" w:hAnsi="Arial" w:cs="Arial"/>
          <w:b/>
          <w:color w:val="632423"/>
        </w:rPr>
      </w:pPr>
      <w:r>
        <w:rPr>
          <w:rFonts w:ascii="Arial" w:hAnsi="Arial" w:cs="Arial"/>
          <w:b/>
          <w:color w:val="632423"/>
        </w:rPr>
        <w:br w:type="page"/>
      </w:r>
    </w:p>
    <w:p w14:paraId="57E8B4B5" w14:textId="47F589A4" w:rsidR="006E4345" w:rsidRPr="006E4345" w:rsidRDefault="006E4345" w:rsidP="006E4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32423"/>
        </w:rPr>
      </w:pPr>
      <w:r w:rsidRPr="006E4345">
        <w:rPr>
          <w:rFonts w:ascii="Arial" w:hAnsi="Arial" w:cs="Arial"/>
          <w:b/>
          <w:color w:val="632423"/>
        </w:rPr>
        <w:lastRenderedPageBreak/>
        <w:t>AKTIVITA</w:t>
      </w:r>
      <w:r w:rsidR="00677C2B">
        <w:rPr>
          <w:rFonts w:ascii="Arial" w:hAnsi="Arial" w:cs="Arial"/>
          <w:b/>
          <w:color w:val="632423"/>
        </w:rPr>
        <w:t xml:space="preserve"> (výpis z metodiky tvorby MAP)</w:t>
      </w:r>
    </w:p>
    <w:p w14:paraId="156971C0" w14:textId="77777777" w:rsidR="006E4345" w:rsidRPr="006E4345" w:rsidRDefault="006E4345" w:rsidP="006E43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632423"/>
        </w:rPr>
      </w:pPr>
      <w:r w:rsidRPr="006E4345">
        <w:rPr>
          <w:rFonts w:ascii="Arial" w:hAnsi="Arial" w:cs="Arial"/>
          <w:b/>
          <w:color w:val="632423"/>
        </w:rPr>
        <w:t>4 – ŘÍZENÍ MAP</w:t>
      </w:r>
    </w:p>
    <w:p w14:paraId="093D9F1B" w14:textId="77777777" w:rsidR="006E4345" w:rsidRDefault="006E4345" w:rsidP="006E4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0D85CF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Aktivita probíhá souběžně s tvorbou strategie a jejím cílem je vytvořit funkční aparát (implementační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E4345">
        <w:rPr>
          <w:rFonts w:ascii="Arial" w:hAnsi="Arial" w:cs="Arial"/>
          <w:color w:val="000000"/>
          <w:sz w:val="20"/>
          <w:szCs w:val="20"/>
        </w:rPr>
        <w:t>strukturu) k jejímu naplňování a řízení MAP. Ve vazbě na návrh</w:t>
      </w:r>
      <w:r>
        <w:rPr>
          <w:rFonts w:ascii="Arial" w:hAnsi="Arial" w:cs="Arial"/>
          <w:color w:val="000000"/>
          <w:sz w:val="20"/>
          <w:szCs w:val="20"/>
        </w:rPr>
        <w:t xml:space="preserve"> strategie je nezbytné vytvořit </w:t>
      </w:r>
      <w:r w:rsidRPr="006E4345">
        <w:rPr>
          <w:rFonts w:ascii="Arial" w:hAnsi="Arial" w:cs="Arial"/>
          <w:color w:val="000000"/>
          <w:sz w:val="20"/>
          <w:szCs w:val="20"/>
        </w:rPr>
        <w:t>odpovídající organizační strukturu (systém pracovních skupin, p</w:t>
      </w:r>
      <w:r>
        <w:rPr>
          <w:rFonts w:ascii="Arial" w:hAnsi="Arial" w:cs="Arial"/>
          <w:color w:val="000000"/>
          <w:sz w:val="20"/>
          <w:szCs w:val="20"/>
        </w:rPr>
        <w:t xml:space="preserve">oradních orgánů, apod.), popsat </w:t>
      </w:r>
      <w:r w:rsidRPr="006E4345">
        <w:rPr>
          <w:rFonts w:ascii="Arial" w:hAnsi="Arial" w:cs="Arial"/>
          <w:color w:val="000000"/>
          <w:sz w:val="20"/>
          <w:szCs w:val="20"/>
        </w:rPr>
        <w:t>komunikační mechanismy uvnitř MAP a popsat základní procesy fungování MAP.</w:t>
      </w:r>
    </w:p>
    <w:p w14:paraId="4DD3161D" w14:textId="77777777" w:rsid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042E0D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E4345">
        <w:rPr>
          <w:rFonts w:ascii="Arial" w:hAnsi="Arial" w:cs="Arial"/>
          <w:b/>
          <w:color w:val="000000"/>
          <w:sz w:val="20"/>
          <w:szCs w:val="20"/>
        </w:rPr>
        <w:t>Části aktivity:</w:t>
      </w:r>
    </w:p>
    <w:p w14:paraId="5967888E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Identifikace dotčené veřejnosti,</w:t>
      </w:r>
    </w:p>
    <w:p w14:paraId="73EE95A3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Základní struktura partnerství,</w:t>
      </w:r>
    </w:p>
    <w:p w14:paraId="22EF7731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Komunikační strategie – popis zapojení dotčené veřejnosti,</w:t>
      </w:r>
    </w:p>
    <w:p w14:paraId="57BC58B5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Popis fungování MAP.</w:t>
      </w:r>
    </w:p>
    <w:p w14:paraId="6FA403A6" w14:textId="77777777" w:rsid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22CE6BA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E4345">
        <w:rPr>
          <w:rFonts w:ascii="Arial" w:hAnsi="Arial" w:cs="Arial"/>
          <w:b/>
          <w:color w:val="000000"/>
          <w:sz w:val="20"/>
          <w:szCs w:val="20"/>
        </w:rPr>
        <w:t>Výstupy aktivity:</w:t>
      </w:r>
    </w:p>
    <w:p w14:paraId="0F9C24F2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Aktualizace seznamu zapojený</w:t>
      </w:r>
      <w:r w:rsidRPr="006E4345">
        <w:rPr>
          <w:rFonts w:ascii="Arial" w:hAnsi="Arial" w:cs="Arial"/>
          <w:color w:val="000000"/>
          <w:sz w:val="20"/>
          <w:szCs w:val="20"/>
        </w:rPr>
        <w:t>ch škol a vyznačení v</w:t>
      </w:r>
      <w:r>
        <w:rPr>
          <w:rFonts w:ascii="Arial" w:hAnsi="Arial" w:cs="Arial"/>
          <w:color w:val="000000"/>
          <w:sz w:val="20"/>
          <w:szCs w:val="20"/>
        </w:rPr>
        <w:t>ý</w:t>
      </w:r>
      <w:r w:rsidRPr="006E4345">
        <w:rPr>
          <w:rFonts w:ascii="Arial" w:hAnsi="Arial" w:cs="Arial"/>
          <w:color w:val="000000"/>
          <w:sz w:val="20"/>
          <w:szCs w:val="20"/>
        </w:rPr>
        <w:t>běru</w:t>
      </w:r>
      <w:r>
        <w:rPr>
          <w:rFonts w:ascii="Arial" w:hAnsi="Arial" w:cs="Arial"/>
          <w:color w:val="000000"/>
          <w:sz w:val="20"/>
          <w:szCs w:val="20"/>
        </w:rPr>
        <w:t xml:space="preserve"> aktérů, kteří budou pravidelně </w:t>
      </w:r>
      <w:r w:rsidRPr="006E4345">
        <w:rPr>
          <w:rFonts w:ascii="Arial" w:hAnsi="Arial" w:cs="Arial"/>
          <w:color w:val="000000"/>
          <w:sz w:val="20"/>
          <w:szCs w:val="20"/>
        </w:rPr>
        <w:t>informováni, a těch, kteří potvrdili zájem o aktivní spolupráci v partnerství.</w:t>
      </w:r>
    </w:p>
    <w:p w14:paraId="7442144E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Vytvoření seznamu relevantních aktérů ve vzdělávání dětí a </w:t>
      </w:r>
      <w:r>
        <w:rPr>
          <w:rFonts w:ascii="Arial" w:hAnsi="Arial" w:cs="Arial"/>
          <w:color w:val="000000"/>
          <w:sz w:val="20"/>
          <w:szCs w:val="20"/>
        </w:rPr>
        <w:t xml:space="preserve">mládeže do 15 let (mimo školy): </w:t>
      </w:r>
      <w:r w:rsidRPr="006E4345">
        <w:rPr>
          <w:rFonts w:ascii="Arial" w:hAnsi="Arial" w:cs="Arial"/>
          <w:color w:val="000000"/>
          <w:sz w:val="20"/>
          <w:szCs w:val="20"/>
        </w:rPr>
        <w:t>NNO, soukrom</w:t>
      </w:r>
      <w:r>
        <w:rPr>
          <w:rFonts w:ascii="Arial" w:hAnsi="Arial" w:cs="Arial"/>
          <w:color w:val="000000"/>
          <w:sz w:val="20"/>
          <w:szCs w:val="20"/>
        </w:rPr>
        <w:t>ý</w:t>
      </w:r>
      <w:r w:rsidRPr="006E4345">
        <w:rPr>
          <w:rFonts w:ascii="Arial" w:hAnsi="Arial" w:cs="Arial"/>
          <w:color w:val="000000"/>
          <w:sz w:val="20"/>
          <w:szCs w:val="20"/>
        </w:rPr>
        <w:t>ch nebo církevních organizací, ostatních a vyznačení v</w:t>
      </w:r>
      <w:r>
        <w:rPr>
          <w:rFonts w:ascii="Arial" w:hAnsi="Arial" w:cs="Arial"/>
          <w:color w:val="000000"/>
          <w:sz w:val="20"/>
          <w:szCs w:val="20"/>
        </w:rPr>
        <w:t xml:space="preserve">ýběru aktérů, kteří </w:t>
      </w:r>
      <w:r w:rsidRPr="006E4345">
        <w:rPr>
          <w:rFonts w:ascii="Arial" w:hAnsi="Arial" w:cs="Arial"/>
          <w:color w:val="000000"/>
          <w:sz w:val="20"/>
          <w:szCs w:val="20"/>
        </w:rPr>
        <w:t>budou pravidelně informováni a kteří potvrdili zájem o aktivní spolupráci do partnerství.</w:t>
      </w:r>
    </w:p>
    <w:p w14:paraId="2611F49D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Reprezentativní zastoupení partnerů ve spolupracujíc</w:t>
      </w:r>
      <w:r>
        <w:rPr>
          <w:rFonts w:ascii="Arial" w:hAnsi="Arial" w:cs="Arial"/>
          <w:color w:val="000000"/>
          <w:sz w:val="20"/>
          <w:szCs w:val="20"/>
        </w:rPr>
        <w:t xml:space="preserve">í na přípravě MAP (není myšleno </w:t>
      </w:r>
      <w:r w:rsidRPr="006E4345">
        <w:rPr>
          <w:rFonts w:ascii="Arial" w:hAnsi="Arial" w:cs="Arial"/>
          <w:color w:val="000000"/>
          <w:sz w:val="20"/>
          <w:szCs w:val="20"/>
        </w:rPr>
        <w:t>projektové finanční nebo nefinanční partnerství), doložené sou</w:t>
      </w:r>
      <w:r>
        <w:rPr>
          <w:rFonts w:ascii="Arial" w:hAnsi="Arial" w:cs="Arial"/>
          <w:color w:val="000000"/>
          <w:sz w:val="20"/>
          <w:szCs w:val="20"/>
        </w:rPr>
        <w:t xml:space="preserve">hlasy se zapojením do projektu. Tito partneři jsou </w:t>
      </w:r>
      <w:r w:rsidRPr="006E4345">
        <w:rPr>
          <w:rFonts w:ascii="Arial" w:hAnsi="Arial" w:cs="Arial"/>
          <w:color w:val="000000"/>
          <w:sz w:val="20"/>
          <w:szCs w:val="20"/>
        </w:rPr>
        <w:t>pravidelně informováni o tvorbě MAP, m</w:t>
      </w:r>
      <w:r>
        <w:rPr>
          <w:rFonts w:ascii="Arial" w:hAnsi="Arial" w:cs="Arial"/>
          <w:color w:val="000000"/>
          <w:sz w:val="20"/>
          <w:szCs w:val="20"/>
        </w:rPr>
        <w:t xml:space="preserve">ají možnost podílet se na jeho </w:t>
      </w:r>
      <w:r w:rsidRPr="006E4345">
        <w:rPr>
          <w:rFonts w:ascii="Arial" w:hAnsi="Arial" w:cs="Arial"/>
          <w:color w:val="000000"/>
          <w:sz w:val="20"/>
          <w:szCs w:val="20"/>
        </w:rPr>
        <w:t>vzniku formou připomínek nebo účasti na jednáních např. v pracovních skupinách.</w:t>
      </w:r>
    </w:p>
    <w:p w14:paraId="19E203AE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Implementační plán MAP (volná forma zpracování).</w:t>
      </w:r>
    </w:p>
    <w:p w14:paraId="0EB3D91F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Závazným vý</w:t>
      </w:r>
      <w:r w:rsidRPr="006E4345">
        <w:rPr>
          <w:rFonts w:ascii="Arial" w:hAnsi="Arial" w:cs="Arial"/>
          <w:color w:val="000000"/>
          <w:sz w:val="20"/>
          <w:szCs w:val="20"/>
        </w:rPr>
        <w:t>stupem jsou Principy MAP:</w:t>
      </w:r>
    </w:p>
    <w:p w14:paraId="249D2280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6E4345">
        <w:rPr>
          <w:rFonts w:ascii="Arial" w:hAnsi="Arial" w:cs="Arial"/>
          <w:color w:val="000000"/>
          <w:sz w:val="20"/>
          <w:szCs w:val="20"/>
        </w:rPr>
        <w:t>struktura (tabulka: území/plán – pracovní orgán – složení – četnost setkávání 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E4345">
        <w:rPr>
          <w:rFonts w:ascii="Arial" w:hAnsi="Arial" w:cs="Arial"/>
          <w:color w:val="000000"/>
          <w:sz w:val="20"/>
          <w:szCs w:val="20"/>
        </w:rPr>
        <w:t>odpovědná osoba),</w:t>
      </w:r>
    </w:p>
    <w:p w14:paraId="3B4150BB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ind w:firstLine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popis způsobů a procesů zapojení dotčené veřejnosti.</w:t>
      </w:r>
    </w:p>
    <w:p w14:paraId="53C2F3AB" w14:textId="77777777" w:rsid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90AC9E0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E4345">
        <w:rPr>
          <w:rFonts w:ascii="Arial" w:hAnsi="Arial" w:cs="Arial"/>
          <w:b/>
          <w:color w:val="000000"/>
          <w:sz w:val="20"/>
          <w:szCs w:val="20"/>
        </w:rPr>
        <w:t>Doporučeny průběh:</w:t>
      </w:r>
    </w:p>
    <w:p w14:paraId="2DEF7FA7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</w:t>
      </w:r>
      <w:r w:rsidR="00203F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Realizační tý</w:t>
      </w:r>
      <w:r w:rsidRPr="006E4345">
        <w:rPr>
          <w:rFonts w:ascii="Arial" w:hAnsi="Arial" w:cs="Arial"/>
          <w:color w:val="000000"/>
          <w:sz w:val="20"/>
          <w:szCs w:val="20"/>
        </w:rPr>
        <w:t>m identifikuje dotčenou veřejnost a zapojí relevantní aktéry do plánování.</w:t>
      </w:r>
    </w:p>
    <w:p w14:paraId="5800E516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Realizační tý</w:t>
      </w:r>
      <w:r w:rsidRPr="006E4345">
        <w:rPr>
          <w:rFonts w:ascii="Arial" w:hAnsi="Arial" w:cs="Arial"/>
          <w:color w:val="000000"/>
          <w:sz w:val="20"/>
          <w:szCs w:val="20"/>
        </w:rPr>
        <w:t>m spolu s návrhem strategie vypracuje i koncept</w:t>
      </w:r>
      <w:r>
        <w:rPr>
          <w:rFonts w:ascii="Arial" w:hAnsi="Arial" w:cs="Arial"/>
          <w:color w:val="000000"/>
          <w:sz w:val="20"/>
          <w:szCs w:val="20"/>
        </w:rPr>
        <w:t xml:space="preserve"> organizační struktury. Ta musí </w:t>
      </w:r>
      <w:r w:rsidRPr="006E4345">
        <w:rPr>
          <w:rFonts w:ascii="Arial" w:hAnsi="Arial" w:cs="Arial"/>
          <w:color w:val="000000"/>
          <w:sz w:val="20"/>
          <w:szCs w:val="20"/>
        </w:rPr>
        <w:t>odrážet strukturu strategie, a to zejména v případech, kdy n</w:t>
      </w:r>
      <w:r>
        <w:rPr>
          <w:rFonts w:ascii="Arial" w:hAnsi="Arial" w:cs="Arial"/>
          <w:color w:val="000000"/>
          <w:sz w:val="20"/>
          <w:szCs w:val="20"/>
        </w:rPr>
        <w:t xml:space="preserve">a území MAP bude existovat více </w:t>
      </w:r>
      <w:r w:rsidRPr="006E4345">
        <w:rPr>
          <w:rFonts w:ascii="Arial" w:hAnsi="Arial" w:cs="Arial"/>
          <w:color w:val="000000"/>
          <w:sz w:val="20"/>
          <w:szCs w:val="20"/>
        </w:rPr>
        <w:t>dílčích částí nebo klastrů škol. Je nezbytné označit nositele d</w:t>
      </w:r>
      <w:r>
        <w:rPr>
          <w:rFonts w:ascii="Arial" w:hAnsi="Arial" w:cs="Arial"/>
          <w:color w:val="000000"/>
          <w:sz w:val="20"/>
          <w:szCs w:val="20"/>
        </w:rPr>
        <w:t xml:space="preserve">ílčích částí nebo klastrů škol, </w:t>
      </w:r>
      <w:r w:rsidRPr="006E4345">
        <w:rPr>
          <w:rFonts w:ascii="Arial" w:hAnsi="Arial" w:cs="Arial"/>
          <w:color w:val="000000"/>
          <w:sz w:val="20"/>
          <w:szCs w:val="20"/>
        </w:rPr>
        <w:t>rozhodovací a poradní orgány a stanovit principy spolupráce a</w:t>
      </w:r>
      <w:r>
        <w:rPr>
          <w:rFonts w:ascii="Arial" w:hAnsi="Arial" w:cs="Arial"/>
          <w:color w:val="000000"/>
          <w:sz w:val="20"/>
          <w:szCs w:val="20"/>
        </w:rPr>
        <w:t xml:space="preserve"> propojení těchto dílčích částí </w:t>
      </w:r>
      <w:r w:rsidRPr="006E4345">
        <w:rPr>
          <w:rFonts w:ascii="Arial" w:hAnsi="Arial" w:cs="Arial"/>
          <w:color w:val="000000"/>
          <w:sz w:val="20"/>
          <w:szCs w:val="20"/>
        </w:rPr>
        <w:t>nebo klastrů škol (minimálním požadavkem je úprava řídícího v</w:t>
      </w:r>
      <w:r>
        <w:rPr>
          <w:rFonts w:ascii="Arial" w:hAnsi="Arial" w:cs="Arial"/>
          <w:color w:val="000000"/>
          <w:sz w:val="20"/>
          <w:szCs w:val="20"/>
        </w:rPr>
        <w:t xml:space="preserve">ýboru MAP tak, aby v něm </w:t>
      </w:r>
      <w:r w:rsidRPr="006E4345">
        <w:rPr>
          <w:rFonts w:ascii="Arial" w:hAnsi="Arial" w:cs="Arial"/>
          <w:color w:val="000000"/>
          <w:sz w:val="20"/>
          <w:szCs w:val="20"/>
        </w:rPr>
        <w:t>byli zástupci jednotliv</w:t>
      </w:r>
      <w:r>
        <w:rPr>
          <w:rFonts w:ascii="Arial" w:hAnsi="Arial" w:cs="Arial"/>
          <w:color w:val="000000"/>
          <w:sz w:val="20"/>
          <w:szCs w:val="20"/>
        </w:rPr>
        <w:t>ý</w:t>
      </w:r>
      <w:r w:rsidRPr="006E4345">
        <w:rPr>
          <w:rFonts w:ascii="Arial" w:hAnsi="Arial" w:cs="Arial"/>
          <w:color w:val="000000"/>
          <w:sz w:val="20"/>
          <w:szCs w:val="20"/>
        </w:rPr>
        <w:t>ch dílčích částí nebo klastrů škol s odpovídajícím poměrem hlasů).</w:t>
      </w:r>
    </w:p>
    <w:p w14:paraId="35615868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 by realizační tý</w:t>
      </w:r>
      <w:r w:rsidRPr="006E4345">
        <w:rPr>
          <w:rFonts w:ascii="Arial" w:hAnsi="Arial" w:cs="Arial"/>
          <w:color w:val="000000"/>
          <w:sz w:val="20"/>
          <w:szCs w:val="20"/>
        </w:rPr>
        <w:t>m měl zvážit systém garantů, pracovníc</w:t>
      </w:r>
      <w:r>
        <w:rPr>
          <w:rFonts w:ascii="Arial" w:hAnsi="Arial" w:cs="Arial"/>
          <w:color w:val="000000"/>
          <w:sz w:val="20"/>
          <w:szCs w:val="20"/>
        </w:rPr>
        <w:t xml:space="preserve">h skupin a dalších pracovních a </w:t>
      </w:r>
      <w:r w:rsidRPr="006E4345">
        <w:rPr>
          <w:rFonts w:ascii="Arial" w:hAnsi="Arial" w:cs="Arial"/>
          <w:color w:val="000000"/>
          <w:sz w:val="20"/>
          <w:szCs w:val="20"/>
        </w:rPr>
        <w:t>poradních orgánů. Návrh musí jasně identifikovat odpovědnosti a povinnosti.</w:t>
      </w:r>
    </w:p>
    <w:p w14:paraId="72895855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Spolu s organizační strukturou t</w:t>
      </w:r>
      <w:r>
        <w:rPr>
          <w:rFonts w:ascii="Arial" w:hAnsi="Arial" w:cs="Arial"/>
          <w:color w:val="000000"/>
          <w:sz w:val="20"/>
          <w:szCs w:val="20"/>
        </w:rPr>
        <w:t>ý</w:t>
      </w:r>
      <w:r w:rsidRPr="006E4345">
        <w:rPr>
          <w:rFonts w:ascii="Arial" w:hAnsi="Arial" w:cs="Arial"/>
          <w:color w:val="000000"/>
          <w:sz w:val="20"/>
          <w:szCs w:val="20"/>
        </w:rPr>
        <w:t>m zpracuje návrh systému: bude popsá</w:t>
      </w:r>
      <w:r>
        <w:rPr>
          <w:rFonts w:ascii="Arial" w:hAnsi="Arial" w:cs="Arial"/>
          <w:color w:val="000000"/>
          <w:sz w:val="20"/>
          <w:szCs w:val="20"/>
        </w:rPr>
        <w:t xml:space="preserve">no, jaké jsou zapojené </w:t>
      </w:r>
      <w:r w:rsidRPr="006E4345">
        <w:rPr>
          <w:rFonts w:ascii="Arial" w:hAnsi="Arial" w:cs="Arial"/>
          <w:color w:val="000000"/>
          <w:sz w:val="20"/>
          <w:szCs w:val="20"/>
        </w:rPr>
        <w:t>subjekty, které subjekty se účastní jednání a které jsou zapoj</w:t>
      </w:r>
      <w:r>
        <w:rPr>
          <w:rFonts w:ascii="Arial" w:hAnsi="Arial" w:cs="Arial"/>
          <w:color w:val="000000"/>
          <w:sz w:val="20"/>
          <w:szCs w:val="20"/>
        </w:rPr>
        <w:t xml:space="preserve">eny formou informování, způsoby </w:t>
      </w:r>
      <w:r w:rsidRPr="006E4345">
        <w:rPr>
          <w:rFonts w:ascii="Arial" w:hAnsi="Arial" w:cs="Arial"/>
          <w:color w:val="000000"/>
          <w:sz w:val="20"/>
          <w:szCs w:val="20"/>
        </w:rPr>
        <w:t>informování, způsoby a termíny přijímání podnětů a př</w:t>
      </w:r>
      <w:r>
        <w:rPr>
          <w:rFonts w:ascii="Arial" w:hAnsi="Arial" w:cs="Arial"/>
          <w:color w:val="000000"/>
          <w:sz w:val="20"/>
          <w:szCs w:val="20"/>
        </w:rPr>
        <w:t xml:space="preserve">ipomínek, způsoby a termíny pro </w:t>
      </w:r>
      <w:r w:rsidRPr="006E4345">
        <w:rPr>
          <w:rFonts w:ascii="Arial" w:hAnsi="Arial" w:cs="Arial"/>
          <w:color w:val="000000"/>
          <w:sz w:val="20"/>
          <w:szCs w:val="20"/>
        </w:rPr>
        <w:t>vypořádání připomínek, techniky pro poskytování zpětné</w:t>
      </w:r>
      <w:r>
        <w:rPr>
          <w:rFonts w:ascii="Arial" w:hAnsi="Arial" w:cs="Arial"/>
          <w:color w:val="000000"/>
          <w:sz w:val="20"/>
          <w:szCs w:val="20"/>
        </w:rPr>
        <w:t xml:space="preserve"> vazby, techniky pro průběžné </w:t>
      </w:r>
      <w:r w:rsidRPr="006E4345">
        <w:rPr>
          <w:rFonts w:ascii="Arial" w:hAnsi="Arial" w:cs="Arial"/>
          <w:color w:val="000000"/>
          <w:sz w:val="20"/>
          <w:szCs w:val="20"/>
        </w:rPr>
        <w:t>informování veřejnosti. Pro inspiraci je možné využít metodi</w:t>
      </w:r>
      <w:r>
        <w:rPr>
          <w:rFonts w:ascii="Arial" w:hAnsi="Arial" w:cs="Arial"/>
          <w:color w:val="000000"/>
          <w:sz w:val="20"/>
          <w:szCs w:val="20"/>
        </w:rPr>
        <w:t xml:space="preserve">ku MPSV, která je využívána pro </w:t>
      </w:r>
      <w:r w:rsidRPr="006E4345">
        <w:rPr>
          <w:rFonts w:ascii="Arial" w:hAnsi="Arial" w:cs="Arial"/>
          <w:color w:val="000000"/>
          <w:sz w:val="20"/>
          <w:szCs w:val="20"/>
        </w:rPr>
        <w:t>procesy komunitního plánování sociálních služeb:</w:t>
      </w:r>
    </w:p>
    <w:p w14:paraId="1A0EAAD2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FF"/>
          <w:sz w:val="20"/>
          <w:szCs w:val="20"/>
        </w:rPr>
      </w:pPr>
      <w:r w:rsidRPr="006E4345">
        <w:rPr>
          <w:rFonts w:ascii="Arial" w:hAnsi="Arial" w:cs="Arial"/>
          <w:color w:val="0000FF"/>
          <w:sz w:val="20"/>
          <w:szCs w:val="20"/>
        </w:rPr>
        <w:t>http://www.mpsv.cz/files/clanky/6479/Informovani_a_zapojovani.pdf.</w:t>
      </w:r>
    </w:p>
    <w:p w14:paraId="3FBBEA2B" w14:textId="77777777" w:rsidR="006E4345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Návrh organizační struktury včetně zapojení dotčené veřejn</w:t>
      </w:r>
      <w:r>
        <w:rPr>
          <w:rFonts w:ascii="Arial" w:hAnsi="Arial" w:cs="Arial"/>
          <w:color w:val="000000"/>
          <w:sz w:val="20"/>
          <w:szCs w:val="20"/>
        </w:rPr>
        <w:t xml:space="preserve">osti musí byt projednán v rámci </w:t>
      </w:r>
      <w:r w:rsidRPr="006E4345">
        <w:rPr>
          <w:rFonts w:ascii="Arial" w:hAnsi="Arial" w:cs="Arial"/>
          <w:color w:val="000000"/>
          <w:sz w:val="20"/>
          <w:szCs w:val="20"/>
        </w:rPr>
        <w:t>partnerství.</w:t>
      </w:r>
    </w:p>
    <w:p w14:paraId="27135016" w14:textId="77777777" w:rsid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345">
        <w:rPr>
          <w:rFonts w:ascii="Arial" w:hAnsi="Arial" w:cs="Arial"/>
          <w:color w:val="000000"/>
          <w:sz w:val="20"/>
          <w:szCs w:val="20"/>
        </w:rPr>
        <w:t>-­</w:t>
      </w:r>
      <w:r w:rsidRPr="006E4345">
        <w:rPr>
          <w:rFonts w:ascii="Cambria Math" w:hAnsi="Cambria Math" w:cs="Cambria Math"/>
          <w:color w:val="000000"/>
          <w:sz w:val="20"/>
          <w:szCs w:val="20"/>
        </w:rPr>
        <w:t>‐</w:t>
      </w:r>
      <w:r w:rsidRPr="006E4345">
        <w:rPr>
          <w:rFonts w:ascii="Arial" w:hAnsi="Arial" w:cs="Arial"/>
          <w:color w:val="000000"/>
          <w:sz w:val="20"/>
          <w:szCs w:val="20"/>
        </w:rPr>
        <w:t xml:space="preserve"> V rámci řízení MAP je uznatelnou aktivitou i účast a spolupráce na odborn</w:t>
      </w:r>
      <w:r>
        <w:rPr>
          <w:rFonts w:ascii="Arial" w:hAnsi="Arial" w:cs="Arial"/>
          <w:color w:val="000000"/>
          <w:sz w:val="20"/>
          <w:szCs w:val="20"/>
        </w:rPr>
        <w:t xml:space="preserve">ých panelech </w:t>
      </w:r>
      <w:r w:rsidRPr="006E4345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ndividuálních projektů systémový</w:t>
      </w:r>
      <w:r w:rsidRPr="006E4345">
        <w:rPr>
          <w:rFonts w:ascii="Arial" w:hAnsi="Arial" w:cs="Arial"/>
          <w:color w:val="000000"/>
          <w:sz w:val="20"/>
          <w:szCs w:val="20"/>
        </w:rPr>
        <w:t>ch Metodick</w:t>
      </w:r>
      <w:r>
        <w:rPr>
          <w:rFonts w:ascii="Arial" w:hAnsi="Arial" w:cs="Arial"/>
          <w:color w:val="000000"/>
          <w:sz w:val="20"/>
          <w:szCs w:val="20"/>
        </w:rPr>
        <w:t>á podpora procesu tvorby krajský</w:t>
      </w:r>
      <w:r w:rsidRPr="006E4345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 xml:space="preserve">h akčních </w:t>
      </w:r>
      <w:r w:rsidRPr="006E4345">
        <w:rPr>
          <w:rFonts w:ascii="Arial" w:hAnsi="Arial" w:cs="Arial"/>
          <w:color w:val="000000"/>
          <w:sz w:val="20"/>
          <w:szCs w:val="20"/>
        </w:rPr>
        <w:t>plánů rozvoje vzdělávání, Podpora vytvoření komplex</w:t>
      </w:r>
      <w:r>
        <w:rPr>
          <w:rFonts w:ascii="Arial" w:hAnsi="Arial" w:cs="Arial"/>
          <w:color w:val="000000"/>
          <w:sz w:val="20"/>
          <w:szCs w:val="20"/>
        </w:rPr>
        <w:t xml:space="preserve">ního systému hodnocení, Podpora </w:t>
      </w:r>
      <w:r w:rsidRPr="006E4345">
        <w:rPr>
          <w:rFonts w:ascii="Arial" w:hAnsi="Arial" w:cs="Arial"/>
          <w:color w:val="000000"/>
          <w:sz w:val="20"/>
          <w:szCs w:val="20"/>
        </w:rPr>
        <w:t>budování kapacit pro inkluzivní vzdělávání, Podpora zavedení kariérního systému učitele do</w:t>
      </w:r>
      <w:r>
        <w:rPr>
          <w:rFonts w:ascii="Arial" w:hAnsi="Arial" w:cs="Arial"/>
          <w:color w:val="000000"/>
          <w:sz w:val="20"/>
          <w:szCs w:val="20"/>
        </w:rPr>
        <w:t xml:space="preserve"> praxe a Inkluzivní a kvalitní</w:t>
      </w:r>
    </w:p>
    <w:p w14:paraId="2AF41504" w14:textId="77777777" w:rsidR="00E81377" w:rsidRPr="006E4345" w:rsidRDefault="006E4345" w:rsidP="006E4345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E4345">
        <w:rPr>
          <w:rFonts w:ascii="Arial" w:hAnsi="Arial" w:cs="Arial"/>
          <w:color w:val="000000"/>
          <w:sz w:val="20"/>
          <w:szCs w:val="20"/>
        </w:rPr>
        <w:t>vzdělávání v územích se sociálně vyloučen</w:t>
      </w:r>
      <w:r>
        <w:rPr>
          <w:rFonts w:ascii="Arial" w:hAnsi="Arial" w:cs="Arial"/>
          <w:color w:val="000000"/>
          <w:sz w:val="20"/>
          <w:szCs w:val="20"/>
        </w:rPr>
        <w:t>ý</w:t>
      </w:r>
      <w:r w:rsidRPr="006E4345">
        <w:rPr>
          <w:rFonts w:ascii="Arial" w:hAnsi="Arial" w:cs="Arial"/>
          <w:color w:val="000000"/>
          <w:sz w:val="20"/>
          <w:szCs w:val="20"/>
        </w:rPr>
        <w:t>mi lokalitami.</w:t>
      </w:r>
    </w:p>
    <w:sectPr w:rsidR="00E81377" w:rsidRPr="006E4345" w:rsidSect="007F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na Barboříková" w:date="2016-07-20T09:40:00Z" w:initials="HB">
    <w:p w14:paraId="01BC2A19" w14:textId="77777777" w:rsidR="00D83445" w:rsidRDefault="00D83445">
      <w:pPr>
        <w:pStyle w:val="Textkomente"/>
      </w:pPr>
      <w:r>
        <w:rPr>
          <w:rStyle w:val="Odkaznakoment"/>
        </w:rPr>
        <w:annotationRef/>
      </w:r>
      <w:r w:rsidR="009E2873">
        <w:rPr>
          <w:noProof/>
        </w:rPr>
        <w:t>schvalování formou "prohlášení" že tento seznam investic je v souladu s cíli MAP pro období 2016-2023.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BC2A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12D"/>
    <w:multiLevelType w:val="hybridMultilevel"/>
    <w:tmpl w:val="A4249CD6"/>
    <w:lvl w:ilvl="0" w:tplc="5C4E8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23B6E"/>
    <w:multiLevelType w:val="hybridMultilevel"/>
    <w:tmpl w:val="3C26080A"/>
    <w:lvl w:ilvl="0" w:tplc="30C0A7E6">
      <w:numFmt w:val="bullet"/>
      <w:lvlText w:val=""/>
      <w:lvlJc w:val="left"/>
      <w:pPr>
        <w:ind w:left="720" w:hanging="360"/>
      </w:pPr>
      <w:rPr>
        <w:rFonts w:ascii="Webdings" w:eastAsiaTheme="minorHAnsi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Barboříková">
    <w15:presenceInfo w15:providerId="Windows Live" w15:userId="29b14f0b4bc0a6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45"/>
    <w:rsid w:val="000047DD"/>
    <w:rsid w:val="000D6FC8"/>
    <w:rsid w:val="00171E26"/>
    <w:rsid w:val="001F3D41"/>
    <w:rsid w:val="00203F47"/>
    <w:rsid w:val="002365D9"/>
    <w:rsid w:val="00335296"/>
    <w:rsid w:val="004813C3"/>
    <w:rsid w:val="004A5029"/>
    <w:rsid w:val="004D5DB0"/>
    <w:rsid w:val="005535EF"/>
    <w:rsid w:val="00562F60"/>
    <w:rsid w:val="0057621F"/>
    <w:rsid w:val="005936B6"/>
    <w:rsid w:val="00677C2B"/>
    <w:rsid w:val="0069576F"/>
    <w:rsid w:val="006E4345"/>
    <w:rsid w:val="006F26EA"/>
    <w:rsid w:val="007275FF"/>
    <w:rsid w:val="007410A3"/>
    <w:rsid w:val="00764424"/>
    <w:rsid w:val="00792A65"/>
    <w:rsid w:val="007B4C72"/>
    <w:rsid w:val="007D071A"/>
    <w:rsid w:val="007F0BA4"/>
    <w:rsid w:val="007F0EE9"/>
    <w:rsid w:val="009921FC"/>
    <w:rsid w:val="00997CF6"/>
    <w:rsid w:val="009B3BFA"/>
    <w:rsid w:val="009E2873"/>
    <w:rsid w:val="009E297C"/>
    <w:rsid w:val="00A53846"/>
    <w:rsid w:val="00A54F8E"/>
    <w:rsid w:val="00AC0EDF"/>
    <w:rsid w:val="00AE2AF7"/>
    <w:rsid w:val="00B73A21"/>
    <w:rsid w:val="00BD46D0"/>
    <w:rsid w:val="00D055A1"/>
    <w:rsid w:val="00D83445"/>
    <w:rsid w:val="00DB6548"/>
    <w:rsid w:val="00DF4186"/>
    <w:rsid w:val="00E66F3D"/>
    <w:rsid w:val="00E81377"/>
    <w:rsid w:val="00EB6202"/>
    <w:rsid w:val="00ED7A06"/>
    <w:rsid w:val="00F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71DE"/>
  <w15:docId w15:val="{C81E79A0-BB22-492F-AE3E-AE9B4444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21F"/>
    <w:pPr>
      <w:spacing w:after="160" w:line="259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3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44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34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FDBEB-7B49-46F9-8E3A-99088E1E2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5F9B7-6C0C-46F3-B205-76925A341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4B3939-FFBA-47CC-A01E-F67761448E6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e09978-1ad0-4558-a355-f184125b2d2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1600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Barboříková</cp:lastModifiedBy>
  <cp:revision>7</cp:revision>
  <dcterms:created xsi:type="dcterms:W3CDTF">2016-07-20T07:58:00Z</dcterms:created>
  <dcterms:modified xsi:type="dcterms:W3CDTF">2016-09-14T12:38:00Z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