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460EE6EA" w:rsidR="00EE1250" w:rsidRDefault="00CC2C74">
      <w:r>
        <w:t xml:space="preserve">Termín: </w:t>
      </w:r>
      <w:proofErr w:type="gramStart"/>
      <w:r w:rsidR="005F60C0">
        <w:t>13</w:t>
      </w:r>
      <w:r>
        <w:t>.</w:t>
      </w:r>
      <w:r w:rsidR="002067C0">
        <w:t>1</w:t>
      </w:r>
      <w:r w:rsidR="005F60C0">
        <w:t>2</w:t>
      </w:r>
      <w:r w:rsidR="00080F0B">
        <w:t>.</w:t>
      </w:r>
      <w:r w:rsidR="00EE1250">
        <w:t>201</w:t>
      </w:r>
      <w:r w:rsidR="0076221F">
        <w:t>6</w:t>
      </w:r>
      <w:proofErr w:type="gramEnd"/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proofErr w:type="spellStart"/>
      <w:r w:rsidR="001E6ABC">
        <w:t>Cafeterapie</w:t>
      </w:r>
      <w:proofErr w:type="spellEnd"/>
    </w:p>
    <w:p w14:paraId="4A04326A" w14:textId="44BD6704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  <w:r w:rsidR="00660C73">
        <w:t xml:space="preserve">; </w:t>
      </w:r>
    </w:p>
    <w:p w14:paraId="1E0EFA6E" w14:textId="060AC7F6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Martina Bláhová</w:t>
      </w:r>
      <w:r w:rsidR="001E6ABC">
        <w:t xml:space="preserve">; </w:t>
      </w:r>
      <w:r w:rsidR="005F60C0">
        <w:t>Renata Hlavešová, Miloš Navrátil, Jaroslav Huk</w:t>
      </w:r>
    </w:p>
    <w:p w14:paraId="1FBED407" w14:textId="4F562432" w:rsidR="00893932" w:rsidRDefault="00893932">
      <w:r>
        <w:t xml:space="preserve">Omluveni: </w:t>
      </w:r>
      <w:r w:rsidR="00AD238C">
        <w:t>Boukalová</w:t>
      </w:r>
      <w:r w:rsidR="00150EB8">
        <w:t>;</w:t>
      </w:r>
      <w:r w:rsidR="00150EB8" w:rsidRPr="00150EB8">
        <w:t xml:space="preserve"> </w:t>
      </w:r>
      <w:r w:rsidR="005F60C0">
        <w:t>Hanačík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A65D89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A65D89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 xml:space="preserve">MAS </w:t>
            </w:r>
            <w:proofErr w:type="spellStart"/>
            <w:r>
              <w:t>Mníšecko</w:t>
            </w:r>
            <w:proofErr w:type="spellEnd"/>
          </w:p>
        </w:tc>
        <w:tc>
          <w:tcPr>
            <w:tcW w:w="5139" w:type="dxa"/>
          </w:tcPr>
          <w:p w14:paraId="1E0D8BF0" w14:textId="77777777" w:rsidR="00843F10" w:rsidRDefault="00A65D89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A65D89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A65D89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A65D89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A65D89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A65D89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7DB63EFF" w14:textId="77777777" w:rsidR="00333C90" w:rsidRDefault="00AD238C">
            <w:r>
              <w:t>I</w:t>
            </w:r>
          </w:p>
          <w:p w14:paraId="1A156581" w14:textId="77777777" w:rsidR="00150EB8" w:rsidRDefault="00150EB8"/>
          <w:p w14:paraId="526D4D96" w14:textId="77777777" w:rsidR="00150EB8" w:rsidRDefault="00150EB8"/>
          <w:p w14:paraId="118D4D81" w14:textId="77777777" w:rsidR="00150EB8" w:rsidRDefault="00150EB8"/>
          <w:p w14:paraId="434FBCEF" w14:textId="77777777" w:rsidR="00150EB8" w:rsidRDefault="00150EB8"/>
          <w:p w14:paraId="2FA7B2BE" w14:textId="77777777" w:rsidR="00150EB8" w:rsidRDefault="00150EB8"/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7178" w:type="dxa"/>
          </w:tcPr>
          <w:p w14:paraId="0EA9D92A" w14:textId="016EAED7" w:rsidR="002067C0" w:rsidRPr="002067C0" w:rsidRDefault="002067C0" w:rsidP="002067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Program</w:t>
            </w:r>
          </w:p>
          <w:p w14:paraId="24FCCBCB" w14:textId="1F2D0CC9" w:rsidR="002067C0" w:rsidRDefault="005F60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>Plán aktivit /seminářů na rok 2017</w:t>
            </w:r>
          </w:p>
          <w:p w14:paraId="1122F2AE" w14:textId="40432D53" w:rsidR="002067C0" w:rsidRDefault="005F60C0" w:rsidP="002067C0">
            <w:pPr>
              <w:pStyle w:val="Odstavecseseznamem"/>
              <w:numPr>
                <w:ilvl w:val="0"/>
                <w:numId w:val="18"/>
              </w:numPr>
              <w:contextualSpacing w:val="0"/>
            </w:pPr>
            <w:r>
              <w:t xml:space="preserve">Příprava konference </w:t>
            </w:r>
            <w:proofErr w:type="gramStart"/>
            <w:r>
              <w:t>11.4.2017</w:t>
            </w:r>
            <w:proofErr w:type="gramEnd"/>
          </w:p>
          <w:p w14:paraId="0AE308C8" w14:textId="68CF48E6" w:rsidR="002067C0" w:rsidRDefault="002067C0" w:rsidP="005F60C0">
            <w:pPr>
              <w:ind w:left="360"/>
            </w:pPr>
          </w:p>
          <w:p w14:paraId="1CAB42ED" w14:textId="6AA77194" w:rsidR="00D1479E" w:rsidRDefault="00D1479E" w:rsidP="004E280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A94D435" w14:textId="202CDDB7" w:rsidR="00CA6EFA" w:rsidRDefault="00150EB8">
            <w:r>
              <w:t>Hanka</w:t>
            </w:r>
          </w:p>
          <w:p w14:paraId="744280EE" w14:textId="79809B93" w:rsidR="00150EB8" w:rsidRDefault="00150EB8"/>
          <w:p w14:paraId="07D873F2" w14:textId="709C82F9" w:rsidR="00150EB8" w:rsidRDefault="00150EB8"/>
          <w:p w14:paraId="3F599081" w14:textId="02BCA989" w:rsidR="00150EB8" w:rsidRDefault="00150EB8"/>
          <w:p w14:paraId="20897B8B" w14:textId="55553E77" w:rsidR="00150EB8" w:rsidRDefault="00150EB8"/>
          <w:p w14:paraId="424A3332" w14:textId="339AE872" w:rsidR="00150EB8" w:rsidRDefault="00150EB8"/>
          <w:p w14:paraId="2BF9710A" w14:textId="3431DDF7" w:rsidR="007043CF" w:rsidRDefault="007043CF" w:rsidP="00150EB8"/>
        </w:tc>
      </w:tr>
      <w:tr w:rsidR="009962B0" w14:paraId="4CB55264" w14:textId="77777777" w:rsidTr="009F7C35">
        <w:tc>
          <w:tcPr>
            <w:tcW w:w="1470" w:type="dxa"/>
          </w:tcPr>
          <w:p w14:paraId="1B266237" w14:textId="77777777" w:rsidR="003C07AF" w:rsidRDefault="006B70E1" w:rsidP="00542DEF">
            <w:r>
              <w:lastRenderedPageBreak/>
              <w:t>I</w:t>
            </w:r>
          </w:p>
          <w:p w14:paraId="7E4377C8" w14:textId="41B51F2B" w:rsidR="0014293D" w:rsidRDefault="0014293D" w:rsidP="00542DEF"/>
        </w:tc>
        <w:tc>
          <w:tcPr>
            <w:tcW w:w="7178" w:type="dxa"/>
          </w:tcPr>
          <w:p w14:paraId="4C1A8DBD" w14:textId="77777777" w:rsidR="004E2809" w:rsidRDefault="005F60C0" w:rsidP="005F60C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Plán aktivit na rok 2017</w:t>
            </w:r>
          </w:p>
          <w:p w14:paraId="607C4165" w14:textId="16A94C0F" w:rsidR="005F60C0" w:rsidRDefault="005F60C0" w:rsidP="005F60C0">
            <w:pPr>
              <w:spacing w:before="100" w:beforeAutospacing="1" w:after="100" w:afterAutospacing="1"/>
              <w:rPr>
                <w:b/>
              </w:rPr>
            </w:pPr>
            <w:proofErr w:type="gramStart"/>
            <w:r>
              <w:rPr>
                <w:b/>
              </w:rPr>
              <w:t>10.1.2017</w:t>
            </w:r>
            <w:proofErr w:type="gramEnd"/>
            <w:r>
              <w:rPr>
                <w:b/>
              </w:rPr>
              <w:t xml:space="preserve"> Seminář k „matematické“ gramotnosti, Mníšek pod Brdy, 13-18/19hod</w:t>
            </w:r>
            <w:r w:rsidR="00E22EBF">
              <w:rPr>
                <w:b/>
              </w:rPr>
              <w:t xml:space="preserve"> </w:t>
            </w:r>
            <w:r w:rsidR="00E22EBF" w:rsidRPr="00E22EBF">
              <w:t>(společný pro všechny regiony)</w:t>
            </w:r>
          </w:p>
          <w:p w14:paraId="7ED63462" w14:textId="77777777" w:rsidR="005F60C0" w:rsidRDefault="005F60C0" w:rsidP="005F60C0">
            <w:pPr>
              <w:spacing w:before="100" w:beforeAutospacing="1" w:after="100" w:afterAutospacing="1"/>
            </w:pPr>
            <w:r w:rsidRPr="005F60C0">
              <w:t xml:space="preserve">Obsah: </w:t>
            </w:r>
            <w:proofErr w:type="spellStart"/>
            <w:r w:rsidRPr="005F60C0">
              <w:t>Debrujáři</w:t>
            </w:r>
            <w:proofErr w:type="spellEnd"/>
            <w:r w:rsidRPr="005F60C0">
              <w:t>, robotika, otevřená třída – Hejného matika)</w:t>
            </w:r>
          </w:p>
          <w:p w14:paraId="44C9DFEB" w14:textId="5A2EB7C2" w:rsidR="005F60C0" w:rsidRPr="005F60C0" w:rsidRDefault="005F60C0" w:rsidP="005F60C0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5F60C0">
              <w:rPr>
                <w:b/>
              </w:rPr>
              <w:t>17.1.2017</w:t>
            </w:r>
            <w:proofErr w:type="gramEnd"/>
            <w:r w:rsidRPr="005F60C0">
              <w:rPr>
                <w:b/>
              </w:rPr>
              <w:t xml:space="preserve"> Seminář Čtenářská gramotnost, Jesenice, 13-18/19</w:t>
            </w:r>
            <w:r w:rsidR="00E22EBF">
              <w:rPr>
                <w:b/>
              </w:rPr>
              <w:t xml:space="preserve">, </w:t>
            </w:r>
            <w:r w:rsidR="00E22EBF" w:rsidRPr="00E22EBF">
              <w:t>(společný pro všechny regiony)</w:t>
            </w:r>
          </w:p>
          <w:p w14:paraId="5702EC2A" w14:textId="57633E3C" w:rsidR="005F60C0" w:rsidRDefault="005F60C0" w:rsidP="005F60C0">
            <w:pPr>
              <w:spacing w:before="100" w:beforeAutospacing="1" w:after="100" w:afterAutospacing="1"/>
            </w:pPr>
            <w:r>
              <w:t xml:space="preserve">Obsah: </w:t>
            </w:r>
            <w:proofErr w:type="spellStart"/>
            <w:r>
              <w:t>storytelling</w:t>
            </w:r>
            <w:proofErr w:type="spellEnd"/>
            <w:r>
              <w:t>, čtenářské kluby, otevřená třída – kritické myšlení</w:t>
            </w:r>
          </w:p>
          <w:p w14:paraId="15576163" w14:textId="1F3C24AA" w:rsidR="005F60C0" w:rsidRDefault="005F60C0" w:rsidP="005F60C0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5F60C0">
              <w:rPr>
                <w:b/>
              </w:rPr>
              <w:t>24.1.2017</w:t>
            </w:r>
            <w:proofErr w:type="gramEnd"/>
            <w:r w:rsidRPr="005F60C0">
              <w:rPr>
                <w:b/>
              </w:rPr>
              <w:t xml:space="preserve"> Kariérové  poradenství, Dolní Břežany</w:t>
            </w:r>
            <w:r w:rsidR="00E22EBF">
              <w:rPr>
                <w:b/>
              </w:rPr>
              <w:t xml:space="preserve">, </w:t>
            </w:r>
            <w:r w:rsidR="00E22EBF" w:rsidRPr="00E22EBF">
              <w:t>(společný pro všechny regiony)</w:t>
            </w:r>
          </w:p>
          <w:p w14:paraId="74D97FC4" w14:textId="6AFB97CE" w:rsidR="005F60C0" w:rsidRDefault="005F60C0" w:rsidP="005F60C0">
            <w:pPr>
              <w:spacing w:before="100" w:beforeAutospacing="1" w:after="100" w:afterAutospacing="1"/>
            </w:pPr>
            <w:r>
              <w:t xml:space="preserve">Obsah (ladí se) </w:t>
            </w:r>
          </w:p>
          <w:p w14:paraId="487E67A2" w14:textId="1AF7F30F" w:rsidR="005F60C0" w:rsidRPr="00E22EBF" w:rsidRDefault="00E22EBF" w:rsidP="005F60C0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E22EBF">
              <w:rPr>
                <w:b/>
              </w:rPr>
              <w:t>1.3.2017</w:t>
            </w:r>
            <w:proofErr w:type="gramEnd"/>
            <w:r w:rsidRPr="00E22EBF">
              <w:rPr>
                <w:b/>
              </w:rPr>
              <w:t xml:space="preserve"> Řídící výbor</w:t>
            </w:r>
          </w:p>
          <w:p w14:paraId="50FBBCBC" w14:textId="571DBB8B" w:rsidR="005F60C0" w:rsidRDefault="005F60C0" w:rsidP="005F60C0">
            <w:pPr>
              <w:spacing w:before="100" w:beforeAutospacing="1" w:after="100" w:afterAutospacing="1"/>
            </w:pPr>
            <w:proofErr w:type="gramStart"/>
            <w:r w:rsidRPr="00E22EBF">
              <w:rPr>
                <w:b/>
              </w:rPr>
              <w:t>6.3.2017</w:t>
            </w:r>
            <w:proofErr w:type="gramEnd"/>
            <w:r w:rsidR="00E22EBF" w:rsidRPr="00E22EBF">
              <w:rPr>
                <w:b/>
              </w:rPr>
              <w:t xml:space="preserve"> Vývojové zvláštnosti dětí ve věku 3-7 let aneb co nepokazit ve výchově</w:t>
            </w:r>
            <w:r w:rsidR="00E22EBF">
              <w:t xml:space="preserve"> (Lidmila Pekařová), </w:t>
            </w:r>
            <w:r w:rsidR="00E22EBF" w:rsidRPr="00E22EBF">
              <w:t>(společný pro všechny regiony)</w:t>
            </w:r>
          </w:p>
          <w:p w14:paraId="1E43FCCC" w14:textId="77777777" w:rsidR="005F60C0" w:rsidRDefault="00E22EBF" w:rsidP="00E22EBF">
            <w:pPr>
              <w:spacing w:before="100" w:beforeAutospacing="1" w:after="100" w:afterAutospacing="1"/>
            </w:pPr>
            <w:r w:rsidRPr="00E22EBF">
              <w:rPr>
                <w:b/>
              </w:rPr>
              <w:t>11.4.2017 Konference</w:t>
            </w:r>
            <w:r>
              <w:t xml:space="preserve"> (magistrát </w:t>
            </w:r>
            <w:proofErr w:type="spellStart"/>
            <w:proofErr w:type="gramStart"/>
            <w:r>
              <w:t>hl.m</w:t>
            </w:r>
            <w:proofErr w:type="spellEnd"/>
            <w:r>
              <w:t>.</w:t>
            </w:r>
            <w:proofErr w:type="gramEnd"/>
            <w:r>
              <w:t xml:space="preserve"> Prahy), dohromady s okolními ORP</w:t>
            </w:r>
          </w:p>
          <w:p w14:paraId="7D573F05" w14:textId="7D7B8943" w:rsidR="00E22EBF" w:rsidRPr="00E22EBF" w:rsidRDefault="00E22EBF" w:rsidP="00E22EBF">
            <w:pPr>
              <w:spacing w:before="100" w:beforeAutospacing="1" w:after="100" w:afterAutospacing="1"/>
              <w:rPr>
                <w:b/>
              </w:rPr>
            </w:pPr>
            <w:r w:rsidRPr="00E22EBF">
              <w:rPr>
                <w:b/>
              </w:rPr>
              <w:t>3-4/2017 Seminář ke školní zralosti</w:t>
            </w:r>
            <w:r>
              <w:rPr>
                <w:b/>
              </w:rPr>
              <w:t xml:space="preserve"> (pro rodiče)</w:t>
            </w:r>
          </w:p>
        </w:tc>
        <w:tc>
          <w:tcPr>
            <w:tcW w:w="2126" w:type="dxa"/>
          </w:tcPr>
          <w:p w14:paraId="14482BD6" w14:textId="46F13464" w:rsidR="00182BF1" w:rsidRDefault="00182BF1"/>
          <w:p w14:paraId="2E73C1F6" w14:textId="129AA032" w:rsidR="00182BF1" w:rsidRDefault="00E22EBF">
            <w:r>
              <w:t>Hanka</w:t>
            </w:r>
            <w:r w:rsidR="0096289D">
              <w:t>/Renata</w:t>
            </w:r>
            <w:bookmarkStart w:id="0" w:name="_GoBack"/>
            <w:bookmarkEnd w:id="0"/>
          </w:p>
          <w:p w14:paraId="392B1661" w14:textId="5A6105B7" w:rsidR="00182BF1" w:rsidRDefault="00182BF1"/>
          <w:p w14:paraId="57252195" w14:textId="3248921A" w:rsidR="00182BF1" w:rsidRDefault="00182BF1"/>
          <w:p w14:paraId="2519C46B" w14:textId="5F01DADD" w:rsidR="00182BF1" w:rsidRDefault="00182BF1"/>
          <w:p w14:paraId="65362C85" w14:textId="25F8D1A3" w:rsidR="00182BF1" w:rsidRDefault="00182BF1"/>
          <w:p w14:paraId="17199D54" w14:textId="5A65C064" w:rsidR="0014293D" w:rsidRDefault="0014293D" w:rsidP="005F60C0"/>
        </w:tc>
      </w:tr>
      <w:tr w:rsidR="004E2809" w14:paraId="01B2D3FC" w14:textId="77777777" w:rsidTr="009F7C35">
        <w:tc>
          <w:tcPr>
            <w:tcW w:w="1470" w:type="dxa"/>
          </w:tcPr>
          <w:p w14:paraId="1BFD5F4D" w14:textId="4FF76F9E" w:rsidR="004E2809" w:rsidRDefault="00E22EBF" w:rsidP="00542DEF">
            <w:r>
              <w:t>I</w:t>
            </w:r>
          </w:p>
        </w:tc>
        <w:tc>
          <w:tcPr>
            <w:tcW w:w="7178" w:type="dxa"/>
          </w:tcPr>
          <w:p w14:paraId="2A0A3812" w14:textId="77777777" w:rsidR="004E2809" w:rsidRPr="00E22EBF" w:rsidRDefault="00E22EBF" w:rsidP="00E22EBF">
            <w:pPr>
              <w:pStyle w:val="Odstavecseseznamem"/>
              <w:spacing w:before="100" w:beforeAutospacing="1" w:after="100" w:afterAutospacing="1"/>
              <w:rPr>
                <w:b/>
              </w:rPr>
            </w:pPr>
            <w:r w:rsidRPr="00E22EBF">
              <w:rPr>
                <w:b/>
              </w:rPr>
              <w:t>Konference 11.4</w:t>
            </w:r>
          </w:p>
          <w:p w14:paraId="0C91C253" w14:textId="77777777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>
              <w:t>Obsah:</w:t>
            </w:r>
          </w:p>
          <w:p w14:paraId="3C6E8C39" w14:textId="09DC5DE4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 w:rsidRPr="00E22EBF">
              <w:rPr>
                <w:b/>
              </w:rPr>
              <w:t>Dopoledne</w:t>
            </w:r>
            <w:r>
              <w:t xml:space="preserve">: Zhodnocení roku 2016 (investice, kapacity, změny ve financování </w:t>
            </w:r>
            <w:proofErr w:type="spellStart"/>
            <w:r>
              <w:t>reg</w:t>
            </w:r>
            <w:proofErr w:type="spellEnd"/>
            <w:r>
              <w:t>. Školství, spádovost, 2leté děti v </w:t>
            </w:r>
            <w:proofErr w:type="spellStart"/>
            <w:r>
              <w:t>mš</w:t>
            </w:r>
            <w:proofErr w:type="spellEnd"/>
            <w:r>
              <w:t xml:space="preserve"> dopady všeho druhu)</w:t>
            </w:r>
          </w:p>
          <w:p w14:paraId="660ABC5B" w14:textId="588B6F3E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 w:rsidRPr="00E22EBF">
              <w:rPr>
                <w:b/>
              </w:rPr>
              <w:t>Odpoledne</w:t>
            </w:r>
            <w:r>
              <w:t>: Zase ti pedagogové (nedostatek, karierní řád, chůvy/</w:t>
            </w:r>
            <w:proofErr w:type="spellStart"/>
            <w:r>
              <w:t>perosnál</w:t>
            </w:r>
            <w:proofErr w:type="spellEnd"/>
            <w:r>
              <w:t xml:space="preserve"> do </w:t>
            </w:r>
            <w:proofErr w:type="spellStart"/>
            <w:r>
              <w:t>mš</w:t>
            </w:r>
            <w:proofErr w:type="spellEnd"/>
            <w:r>
              <w:t>,?) + přesun dětí ze ZŠ na střední do Prahy</w:t>
            </w:r>
          </w:p>
          <w:p w14:paraId="783771E4" w14:textId="021925E7" w:rsidR="00E22EBF" w:rsidRDefault="00E22EBF" w:rsidP="00E22EBF">
            <w:pPr>
              <w:pStyle w:val="Odstavecseseznamem"/>
              <w:spacing w:before="100" w:beforeAutospacing="1" w:after="100" w:afterAutospacing="1"/>
            </w:pPr>
          </w:p>
          <w:p w14:paraId="19CFBBF4" w14:textId="516A397D" w:rsidR="00E22EBF" w:rsidRDefault="00E22EBF" w:rsidP="00E22EBF">
            <w:pPr>
              <w:pStyle w:val="Odstavecseseznamem"/>
              <w:spacing w:before="100" w:beforeAutospacing="1" w:after="100" w:afterAutospacing="1"/>
            </w:pPr>
          </w:p>
          <w:p w14:paraId="732C4394" w14:textId="310B8241" w:rsidR="00E22EBF" w:rsidRPr="00E22EBF" w:rsidRDefault="00E22EBF" w:rsidP="00E22EBF">
            <w:pPr>
              <w:pStyle w:val="Odstavecseseznamem"/>
              <w:spacing w:before="100" w:beforeAutospacing="1" w:after="100" w:afterAutospacing="1"/>
              <w:rPr>
                <w:b/>
              </w:rPr>
            </w:pPr>
            <w:r w:rsidRPr="00E22EBF">
              <w:rPr>
                <w:b/>
              </w:rPr>
              <w:t>Pozvat (vystupující)</w:t>
            </w:r>
          </w:p>
          <w:p w14:paraId="2190B462" w14:textId="5B25ADC7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>
              <w:t>Hejtmanka Jermanová</w:t>
            </w:r>
          </w:p>
          <w:p w14:paraId="4F889EC2" w14:textId="25DCD5CF" w:rsidR="00E22EBF" w:rsidRDefault="00E22EBF" w:rsidP="00E22EBF">
            <w:pPr>
              <w:pStyle w:val="Odstavecseseznamem"/>
              <w:spacing w:before="100" w:beforeAutospacing="1" w:after="100" w:afterAutospacing="1"/>
            </w:pPr>
            <w:proofErr w:type="spellStart"/>
            <w:r>
              <w:t>Skopeček</w:t>
            </w:r>
            <w:proofErr w:type="spellEnd"/>
            <w:r>
              <w:t xml:space="preserve"> (Radní kraje pro školství)</w:t>
            </w:r>
          </w:p>
          <w:p w14:paraId="24032451" w14:textId="2AF57191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>
              <w:t>Michalik (Radní kraje pro regionální rozvoj)</w:t>
            </w:r>
          </w:p>
          <w:p w14:paraId="2512A21E" w14:textId="2A50DA5C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>
              <w:t xml:space="preserve">MŠMT – někdo kdo by vysvětlil změnu financování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školství</w:t>
            </w:r>
            <w:proofErr w:type="gramEnd"/>
            <w:r>
              <w:t xml:space="preserve"> + dopady </w:t>
            </w:r>
          </w:p>
          <w:p w14:paraId="7AD5C55F" w14:textId="4CF6C23C" w:rsidR="00E22EBF" w:rsidRDefault="00E22EBF" w:rsidP="00E22EBF">
            <w:pPr>
              <w:pStyle w:val="Odstavecseseznamem"/>
              <w:spacing w:before="100" w:beforeAutospacing="1" w:after="100" w:afterAutospacing="1"/>
            </w:pPr>
            <w:proofErr w:type="spellStart"/>
            <w:r>
              <w:t>Mihola</w:t>
            </w:r>
            <w:proofErr w:type="spellEnd"/>
            <w:r>
              <w:t xml:space="preserve"> – poslanec PS, podvýbor pro školství (zkušenosti z Brna, obdobný problémy jako Praha západ)</w:t>
            </w:r>
          </w:p>
          <w:p w14:paraId="31865ED3" w14:textId="50E84EEF" w:rsidR="00E22EBF" w:rsidRDefault="00E22EBF" w:rsidP="00E22EBF">
            <w:pPr>
              <w:pStyle w:val="Odstavecseseznamem"/>
              <w:spacing w:before="100" w:beforeAutospacing="1" w:after="100" w:afterAutospacing="1"/>
            </w:pPr>
            <w:r>
              <w:t>Růžička – senátor, dlouholetý ředitel Gymnázia Jana Keplera</w:t>
            </w:r>
          </w:p>
          <w:p w14:paraId="7B2903A8" w14:textId="3CA226DE" w:rsidR="0096289D" w:rsidRDefault="0096289D" w:rsidP="00E22EBF">
            <w:pPr>
              <w:pStyle w:val="Odstavecseseznamem"/>
              <w:spacing w:before="100" w:beforeAutospacing="1" w:after="100" w:afterAutospacing="1"/>
            </w:pPr>
            <w:proofErr w:type="spellStart"/>
            <w:r>
              <w:t>Ropková</w:t>
            </w:r>
            <w:proofErr w:type="spellEnd"/>
            <w:r>
              <w:t xml:space="preserve"> Irena – radí pro školství </w:t>
            </w:r>
            <w:proofErr w:type="spellStart"/>
            <w:proofErr w:type="gramStart"/>
            <w:r>
              <w:t>hl.m</w:t>
            </w:r>
            <w:proofErr w:type="spellEnd"/>
            <w:r>
              <w:t>.</w:t>
            </w:r>
            <w:proofErr w:type="gramEnd"/>
            <w:r>
              <w:t xml:space="preserve"> Praha</w:t>
            </w:r>
          </w:p>
          <w:p w14:paraId="33B9DB1B" w14:textId="7C176715" w:rsidR="0096289D" w:rsidRDefault="0096289D" w:rsidP="00E22EBF">
            <w:pPr>
              <w:pStyle w:val="Odstavecseseznamem"/>
              <w:spacing w:before="100" w:beforeAutospacing="1" w:after="100" w:afterAutospacing="1"/>
            </w:pPr>
          </w:p>
          <w:p w14:paraId="28DA8D63" w14:textId="4D6DA26C" w:rsidR="0096289D" w:rsidRDefault="0096289D" w:rsidP="00E22EBF">
            <w:pPr>
              <w:pStyle w:val="Odstavecseseznamem"/>
              <w:spacing w:before="100" w:beforeAutospacing="1" w:after="100" w:afterAutospacing="1"/>
            </w:pPr>
            <w:r>
              <w:t xml:space="preserve">Moderátoři: </w:t>
            </w:r>
            <w:proofErr w:type="spellStart"/>
            <w:r>
              <w:t>dopo</w:t>
            </w:r>
            <w:proofErr w:type="spellEnd"/>
            <w:r>
              <w:t xml:space="preserve"> Milan Vácha, </w:t>
            </w:r>
            <w:proofErr w:type="spellStart"/>
            <w:r>
              <w:t>odpo</w:t>
            </w:r>
            <w:proofErr w:type="spellEnd"/>
            <w:r>
              <w:t xml:space="preserve"> Zorka </w:t>
            </w:r>
            <w:proofErr w:type="spellStart"/>
            <w:r>
              <w:t>Kasiková</w:t>
            </w:r>
            <w:proofErr w:type="spellEnd"/>
          </w:p>
          <w:p w14:paraId="01FCFA61" w14:textId="611E195A" w:rsidR="0096289D" w:rsidRDefault="0096289D" w:rsidP="00E22EBF">
            <w:pPr>
              <w:pStyle w:val="Odstavecseseznamem"/>
              <w:spacing w:before="100" w:beforeAutospacing="1" w:after="100" w:afterAutospacing="1"/>
            </w:pPr>
          </w:p>
          <w:p w14:paraId="13D03E5D" w14:textId="00DED696" w:rsidR="00E22EBF" w:rsidRDefault="0096289D" w:rsidP="00E22EBF">
            <w:pPr>
              <w:pStyle w:val="Odstavecseseznamem"/>
              <w:spacing w:before="100" w:beforeAutospacing="1" w:after="100" w:afterAutospacing="1"/>
            </w:pPr>
            <w:r>
              <w:lastRenderedPageBreak/>
              <w:t xml:space="preserve">Bude projednáno </w:t>
            </w:r>
            <w:proofErr w:type="gramStart"/>
            <w:r>
              <w:t>16.12.2016</w:t>
            </w:r>
            <w:proofErr w:type="gramEnd"/>
            <w:r>
              <w:t xml:space="preserve"> s ostatními ORO kolem Prahy, chtějí se zapojit</w:t>
            </w:r>
          </w:p>
          <w:p w14:paraId="623DC1F2" w14:textId="045E9B0A" w:rsidR="00E22EBF" w:rsidRPr="004E2809" w:rsidRDefault="00E22EBF" w:rsidP="00E22EBF">
            <w:pPr>
              <w:pStyle w:val="Odstavecseseznamem"/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6464ADC" w14:textId="1457CF65" w:rsidR="004E2809" w:rsidRDefault="004E2809" w:rsidP="00182BF1">
            <w:r>
              <w:lastRenderedPageBreak/>
              <w:t xml:space="preserve"> všichni</w:t>
            </w:r>
          </w:p>
        </w:tc>
      </w:tr>
      <w:tr w:rsidR="00F27C1F" w14:paraId="7D278F17" w14:textId="77777777" w:rsidTr="009F7C35">
        <w:tc>
          <w:tcPr>
            <w:tcW w:w="1470" w:type="dxa"/>
          </w:tcPr>
          <w:p w14:paraId="369D3435" w14:textId="2678D203" w:rsidR="00F27C1F" w:rsidRDefault="00F27C1F" w:rsidP="00542DEF">
            <w:r>
              <w:lastRenderedPageBreak/>
              <w:t>I</w:t>
            </w:r>
          </w:p>
        </w:tc>
        <w:tc>
          <w:tcPr>
            <w:tcW w:w="7178" w:type="dxa"/>
          </w:tcPr>
          <w:p w14:paraId="47E894CB" w14:textId="58949D06" w:rsidR="00F27C1F" w:rsidRDefault="00F27C1F" w:rsidP="0096289D">
            <w:pPr>
              <w:ind w:left="45"/>
              <w:rPr>
                <w:b/>
              </w:rPr>
            </w:pPr>
            <w:r w:rsidRPr="00F27C1F">
              <w:t>Další týmová schůzka bude</w:t>
            </w:r>
            <w:r>
              <w:rPr>
                <w:b/>
              </w:rPr>
              <w:t xml:space="preserve"> </w:t>
            </w:r>
            <w:r w:rsidR="0096289D">
              <w:rPr>
                <w:b/>
              </w:rPr>
              <w:t>v lednu 2017</w:t>
            </w:r>
            <w:r>
              <w:rPr>
                <w:b/>
              </w:rPr>
              <w:t xml:space="preserve"> </w:t>
            </w:r>
            <w:r w:rsidRPr="00F27C1F">
              <w:t>(</w:t>
            </w:r>
            <w:r w:rsidR="0096289D">
              <w:t>v rámci některého z plánovaných seminářů</w:t>
            </w:r>
            <w:r w:rsidRPr="00F27C1F">
              <w:t>)</w:t>
            </w:r>
          </w:p>
        </w:tc>
        <w:tc>
          <w:tcPr>
            <w:tcW w:w="2126" w:type="dxa"/>
          </w:tcPr>
          <w:p w14:paraId="40A10AC9" w14:textId="7A3851DA" w:rsidR="00F27C1F" w:rsidRDefault="00F27C1F">
            <w:r>
              <w:t>Hanka</w:t>
            </w:r>
          </w:p>
        </w:tc>
      </w:tr>
    </w:tbl>
    <w:p w14:paraId="158A38AA" w14:textId="345F51C7" w:rsidR="000852BC" w:rsidRDefault="000852BC" w:rsidP="00104321">
      <w:pPr>
        <w:rPr>
          <w:sz w:val="40"/>
        </w:rPr>
      </w:pPr>
    </w:p>
    <w:sectPr w:rsidR="000852BC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6E32" w14:textId="77777777" w:rsidR="00A65D89" w:rsidRDefault="00A65D89" w:rsidP="00E96873">
      <w:pPr>
        <w:spacing w:after="0" w:line="240" w:lineRule="auto"/>
      </w:pPr>
      <w:r>
        <w:separator/>
      </w:r>
    </w:p>
  </w:endnote>
  <w:endnote w:type="continuationSeparator" w:id="0">
    <w:p w14:paraId="7AE69EF5" w14:textId="77777777" w:rsidR="00A65D89" w:rsidRDefault="00A65D89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A65D89">
    <w:pPr>
      <w:pStyle w:val="Zpat"/>
    </w:pPr>
    <w:r>
      <w:pict w14:anchorId="71909732">
        <v:rect id="_x0000_i1026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A253" w14:textId="77777777" w:rsidR="00A65D89" w:rsidRDefault="00A65D89" w:rsidP="00E96873">
      <w:pPr>
        <w:spacing w:after="0" w:line="240" w:lineRule="auto"/>
      </w:pPr>
      <w:r>
        <w:separator/>
      </w:r>
    </w:p>
  </w:footnote>
  <w:footnote w:type="continuationSeparator" w:id="0">
    <w:p w14:paraId="6D626411" w14:textId="77777777" w:rsidR="00A65D89" w:rsidRDefault="00A65D89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0"/>
  </w:num>
  <w:num w:numId="6">
    <w:abstractNumId w:val="19"/>
  </w:num>
  <w:num w:numId="7">
    <w:abstractNumId w:val="7"/>
  </w:num>
  <w:num w:numId="8">
    <w:abstractNumId w:val="10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5F60C0"/>
    <w:rsid w:val="00606883"/>
    <w:rsid w:val="0061304C"/>
    <w:rsid w:val="0062654F"/>
    <w:rsid w:val="00635A7C"/>
    <w:rsid w:val="00660C73"/>
    <w:rsid w:val="0069068F"/>
    <w:rsid w:val="0069530A"/>
    <w:rsid w:val="006B70E1"/>
    <w:rsid w:val="007043CF"/>
    <w:rsid w:val="00714FDB"/>
    <w:rsid w:val="00740F78"/>
    <w:rsid w:val="0076221F"/>
    <w:rsid w:val="007643F8"/>
    <w:rsid w:val="007718B2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F5B74"/>
    <w:rsid w:val="008F6022"/>
    <w:rsid w:val="0092292F"/>
    <w:rsid w:val="00936CAE"/>
    <w:rsid w:val="0096289D"/>
    <w:rsid w:val="00990A90"/>
    <w:rsid w:val="009962B0"/>
    <w:rsid w:val="009966A4"/>
    <w:rsid w:val="009D0477"/>
    <w:rsid w:val="009D14CC"/>
    <w:rsid w:val="009D5E1F"/>
    <w:rsid w:val="009F6390"/>
    <w:rsid w:val="009F7C35"/>
    <w:rsid w:val="00A2736B"/>
    <w:rsid w:val="00A4649B"/>
    <w:rsid w:val="00A604CE"/>
    <w:rsid w:val="00A65D89"/>
    <w:rsid w:val="00AD238C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E22EBF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27C1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EBFE-7EED-4232-867F-16A37BE8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FE119-EC93-4A9B-BC94-5C2017B8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2015-12-17T07:45:00Z</cp:lastPrinted>
  <dcterms:created xsi:type="dcterms:W3CDTF">2016-12-13T15:11:00Z</dcterms:created>
  <dcterms:modified xsi:type="dcterms:W3CDTF">2016-12-13T15:11:00Z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