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58" w:rsidRDefault="001E6958" w:rsidP="001E6958">
      <w:pPr>
        <w:rPr>
          <w:rStyle w:val="Nadpis1Char"/>
          <w:rFonts w:ascii="Britannic Bold" w:hAnsi="Britannic Bold" w:cs="Arial"/>
          <w:b/>
          <w:sz w:val="36"/>
        </w:rPr>
      </w:pPr>
      <w:r>
        <w:rPr>
          <w:noProof/>
          <w:lang w:eastAsia="cs-CZ"/>
        </w:rPr>
        <w:drawing>
          <wp:inline distT="0" distB="0" distL="0" distR="0" wp14:anchorId="10E6439C" wp14:editId="6CBC5F88">
            <wp:extent cx="626400" cy="626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MAP obráze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0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adpis1Char"/>
          <w:rFonts w:ascii="Britannic Bold" w:hAnsi="Britannic Bold" w:cs="Arial"/>
          <w:b/>
          <w:sz w:val="36"/>
        </w:rPr>
        <w:t>ování</w:t>
      </w:r>
      <w:r w:rsidRPr="00D87F4C">
        <w:rPr>
          <w:rStyle w:val="Nadpis1Char"/>
          <w:rFonts w:ascii="Britannic Bold" w:hAnsi="Britannic Bold" w:cs="Arial"/>
          <w:b/>
          <w:sz w:val="36"/>
        </w:rPr>
        <w:t xml:space="preserve"> aktivit na </w:t>
      </w:r>
      <w:r>
        <w:rPr>
          <w:rStyle w:val="Nadpis1Char"/>
          <w:rFonts w:ascii="Calibri" w:hAnsi="Calibri" w:cs="Calibri"/>
          <w:b/>
          <w:sz w:val="36"/>
        </w:rPr>
        <w:t>červen</w:t>
      </w:r>
      <w:r w:rsidRPr="00D87F4C">
        <w:rPr>
          <w:rStyle w:val="Nadpis1Char"/>
          <w:rFonts w:ascii="Britannic Bold" w:hAnsi="Britannic Bold" w:cs="Arial"/>
          <w:b/>
          <w:sz w:val="36"/>
        </w:rPr>
        <w:t xml:space="preserve"> 2019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822"/>
        <w:gridCol w:w="2794"/>
        <w:gridCol w:w="1621"/>
        <w:gridCol w:w="1866"/>
        <w:gridCol w:w="2103"/>
      </w:tblGrid>
      <w:tr w:rsidR="001E6958" w:rsidTr="00C75D6D">
        <w:tc>
          <w:tcPr>
            <w:tcW w:w="1822" w:type="dxa"/>
          </w:tcPr>
          <w:p w:rsidR="001E6958" w:rsidRPr="00D87F4C" w:rsidRDefault="001E6958" w:rsidP="00C75D6D">
            <w:pPr>
              <w:rPr>
                <w:b/>
              </w:rPr>
            </w:pPr>
            <w:r w:rsidRPr="00D87F4C">
              <w:rPr>
                <w:b/>
              </w:rPr>
              <w:t>KDY</w:t>
            </w:r>
          </w:p>
        </w:tc>
        <w:tc>
          <w:tcPr>
            <w:tcW w:w="2794" w:type="dxa"/>
          </w:tcPr>
          <w:p w:rsidR="001E6958" w:rsidRPr="00D87F4C" w:rsidRDefault="001E6958" w:rsidP="00C75D6D">
            <w:pPr>
              <w:rPr>
                <w:b/>
              </w:rPr>
            </w:pPr>
            <w:r w:rsidRPr="00D87F4C">
              <w:rPr>
                <w:b/>
              </w:rPr>
              <w:t>CO</w:t>
            </w:r>
          </w:p>
        </w:tc>
        <w:tc>
          <w:tcPr>
            <w:tcW w:w="1621" w:type="dxa"/>
          </w:tcPr>
          <w:p w:rsidR="001E6958" w:rsidRPr="00D87F4C" w:rsidRDefault="001E6958" w:rsidP="00C75D6D">
            <w:pPr>
              <w:rPr>
                <w:b/>
              </w:rPr>
            </w:pPr>
            <w:r w:rsidRPr="00D87F4C">
              <w:rPr>
                <w:b/>
              </w:rPr>
              <w:t>S KÝM</w:t>
            </w:r>
          </w:p>
        </w:tc>
        <w:tc>
          <w:tcPr>
            <w:tcW w:w="1866" w:type="dxa"/>
          </w:tcPr>
          <w:p w:rsidR="001E6958" w:rsidRPr="00D87F4C" w:rsidRDefault="001E6958" w:rsidP="00C75D6D">
            <w:pPr>
              <w:rPr>
                <w:b/>
              </w:rPr>
            </w:pPr>
            <w:r w:rsidRPr="00D87F4C">
              <w:rPr>
                <w:b/>
              </w:rPr>
              <w:t>KDE</w:t>
            </w:r>
          </w:p>
        </w:tc>
        <w:tc>
          <w:tcPr>
            <w:tcW w:w="2103" w:type="dxa"/>
          </w:tcPr>
          <w:p w:rsidR="001E6958" w:rsidRPr="00D87F4C" w:rsidRDefault="001E6958" w:rsidP="00C75D6D">
            <w:pPr>
              <w:rPr>
                <w:b/>
              </w:rPr>
            </w:pPr>
            <w:r w:rsidRPr="00D87F4C">
              <w:rPr>
                <w:b/>
              </w:rPr>
              <w:t>PRO KOHO</w:t>
            </w:r>
          </w:p>
        </w:tc>
      </w:tr>
      <w:tr w:rsidR="00BA65B6" w:rsidTr="00C75D6D">
        <w:tc>
          <w:tcPr>
            <w:tcW w:w="1822" w:type="dxa"/>
          </w:tcPr>
          <w:p w:rsidR="00BA65B6" w:rsidRDefault="00BA65B6" w:rsidP="00BA65B6">
            <w:pPr>
              <w:jc w:val="center"/>
            </w:pPr>
            <w:r>
              <w:t>1. 6. 2019</w:t>
            </w:r>
          </w:p>
        </w:tc>
        <w:tc>
          <w:tcPr>
            <w:tcW w:w="2794" w:type="dxa"/>
          </w:tcPr>
          <w:p w:rsidR="00BA65B6" w:rsidRDefault="00BA65B6" w:rsidP="00C75D6D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ZUŠ Paráda</w:t>
            </w:r>
          </w:p>
        </w:tc>
        <w:tc>
          <w:tcPr>
            <w:tcW w:w="1621" w:type="dxa"/>
          </w:tcPr>
          <w:p w:rsidR="00BA65B6" w:rsidRDefault="00BA65B6" w:rsidP="00C75D6D">
            <w:r>
              <w:t>Zapojené ZUŠ</w:t>
            </w:r>
          </w:p>
        </w:tc>
        <w:tc>
          <w:tcPr>
            <w:tcW w:w="1866" w:type="dxa"/>
          </w:tcPr>
          <w:p w:rsidR="00BA65B6" w:rsidRDefault="00BA65B6" w:rsidP="00C75D6D">
            <w:r>
              <w:t>Liteň</w:t>
            </w:r>
          </w:p>
        </w:tc>
        <w:tc>
          <w:tcPr>
            <w:tcW w:w="2103" w:type="dxa"/>
          </w:tcPr>
          <w:p w:rsidR="00BA65B6" w:rsidRDefault="00BA65B6" w:rsidP="00C75D6D">
            <w:r>
              <w:t>Široká veřejnost</w:t>
            </w:r>
          </w:p>
        </w:tc>
      </w:tr>
      <w:tr w:rsidR="001E6958" w:rsidTr="00C75D6D">
        <w:tc>
          <w:tcPr>
            <w:tcW w:w="1822" w:type="dxa"/>
          </w:tcPr>
          <w:p w:rsidR="001E6958" w:rsidRDefault="001E6958" w:rsidP="00C75D6D">
            <w:pPr>
              <w:jc w:val="center"/>
            </w:pPr>
            <w:r>
              <w:t>3. 6. 2019</w:t>
            </w:r>
          </w:p>
        </w:tc>
        <w:tc>
          <w:tcPr>
            <w:tcW w:w="2794" w:type="dxa"/>
          </w:tcPr>
          <w:p w:rsidR="001E6958" w:rsidRPr="003F6DA8" w:rsidRDefault="001E6958" w:rsidP="00C75D6D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Závěrečná prezentace Post </w:t>
            </w:r>
            <w:proofErr w:type="spellStart"/>
            <w:r>
              <w:rPr>
                <w:b/>
                <w:color w:val="365F91" w:themeColor="accent1" w:themeShade="BF"/>
              </w:rPr>
              <w:t>Bellum</w:t>
            </w:r>
            <w:proofErr w:type="spellEnd"/>
            <w:r>
              <w:rPr>
                <w:b/>
                <w:color w:val="365F91" w:themeColor="accent1" w:themeShade="BF"/>
              </w:rPr>
              <w:t xml:space="preserve"> </w:t>
            </w:r>
            <w:r w:rsidRPr="00B36CDE">
              <w:t xml:space="preserve">– </w:t>
            </w:r>
            <w:proofErr w:type="spellStart"/>
            <w:r w:rsidRPr="00B36CDE">
              <w:t>Dolnobřežansko</w:t>
            </w:r>
            <w:proofErr w:type="spellEnd"/>
            <w:r w:rsidRPr="00B36CDE">
              <w:t xml:space="preserve"> + </w:t>
            </w:r>
            <w:proofErr w:type="spellStart"/>
            <w:r w:rsidRPr="00B36CDE">
              <w:t>Jílovsko</w:t>
            </w:r>
            <w:proofErr w:type="spellEnd"/>
          </w:p>
        </w:tc>
        <w:tc>
          <w:tcPr>
            <w:tcW w:w="1621" w:type="dxa"/>
          </w:tcPr>
          <w:p w:rsidR="001E6958" w:rsidRDefault="001E6958" w:rsidP="00C75D6D">
            <w:r>
              <w:t xml:space="preserve">Post </w:t>
            </w:r>
            <w:proofErr w:type="spellStart"/>
            <w:r>
              <w:t>Bellum</w:t>
            </w:r>
            <w:proofErr w:type="spellEnd"/>
          </w:p>
        </w:tc>
        <w:tc>
          <w:tcPr>
            <w:tcW w:w="1866" w:type="dxa"/>
          </w:tcPr>
          <w:p w:rsidR="001E6958" w:rsidRDefault="001E6958" w:rsidP="00C75D6D">
            <w:r>
              <w:t xml:space="preserve">škola </w:t>
            </w:r>
            <w:proofErr w:type="spellStart"/>
            <w:r>
              <w:t>DaVinci</w:t>
            </w:r>
            <w:proofErr w:type="spellEnd"/>
          </w:p>
        </w:tc>
        <w:tc>
          <w:tcPr>
            <w:tcW w:w="2103" w:type="dxa"/>
          </w:tcPr>
          <w:p w:rsidR="001E6958" w:rsidRDefault="001E6958" w:rsidP="00C75D6D">
            <w:r>
              <w:t>Pro zájemce, učitele, rodiče</w:t>
            </w:r>
          </w:p>
        </w:tc>
      </w:tr>
      <w:tr w:rsidR="001E6958" w:rsidTr="00C75D6D">
        <w:tc>
          <w:tcPr>
            <w:tcW w:w="1822" w:type="dxa"/>
          </w:tcPr>
          <w:p w:rsidR="001E6958" w:rsidRDefault="001E6958" w:rsidP="00C75D6D">
            <w:pPr>
              <w:jc w:val="center"/>
            </w:pPr>
            <w:r>
              <w:t>až do  3. 6. 2019</w:t>
            </w:r>
          </w:p>
        </w:tc>
        <w:tc>
          <w:tcPr>
            <w:tcW w:w="2794" w:type="dxa"/>
          </w:tcPr>
          <w:p w:rsidR="001E6958" w:rsidRPr="003F6DA8" w:rsidRDefault="001E6958" w:rsidP="00C75D6D">
            <w:r w:rsidRPr="003F6DA8">
              <w:rPr>
                <w:b/>
                <w:color w:val="365F91" w:themeColor="accent1" w:themeShade="BF"/>
              </w:rPr>
              <w:t>Výstava</w:t>
            </w:r>
            <w:r w:rsidRPr="003F6DA8">
              <w:t xml:space="preserve"> – soutěžní díla regionální výtvarné soutěže</w:t>
            </w:r>
            <w:r>
              <w:t xml:space="preserve"> SPORT</w:t>
            </w:r>
          </w:p>
        </w:tc>
        <w:tc>
          <w:tcPr>
            <w:tcW w:w="1621" w:type="dxa"/>
          </w:tcPr>
          <w:p w:rsidR="001E6958" w:rsidRDefault="001E6958" w:rsidP="00C75D6D">
            <w:r>
              <w:t>ZUŠ Řevnice</w:t>
            </w:r>
          </w:p>
        </w:tc>
        <w:tc>
          <w:tcPr>
            <w:tcW w:w="1866" w:type="dxa"/>
          </w:tcPr>
          <w:p w:rsidR="001E6958" w:rsidRDefault="001E6958" w:rsidP="00C75D6D">
            <w:r>
              <w:t>ZUŠ Řevnice, Modrý Domeček</w:t>
            </w:r>
          </w:p>
        </w:tc>
        <w:tc>
          <w:tcPr>
            <w:tcW w:w="2103" w:type="dxa"/>
          </w:tcPr>
          <w:p w:rsidR="001E6958" w:rsidRDefault="001E6958" w:rsidP="00C75D6D">
            <w:r>
              <w:t>Děti, žáci, veřejnost</w:t>
            </w:r>
          </w:p>
        </w:tc>
      </w:tr>
      <w:tr w:rsidR="001E6958" w:rsidTr="00C75D6D">
        <w:tc>
          <w:tcPr>
            <w:tcW w:w="1822" w:type="dxa"/>
          </w:tcPr>
          <w:p w:rsidR="001E6958" w:rsidRDefault="001E6958" w:rsidP="00C75D6D">
            <w:pPr>
              <w:jc w:val="center"/>
            </w:pPr>
            <w:r>
              <w:t>až do 3. 6. 2019</w:t>
            </w:r>
          </w:p>
        </w:tc>
        <w:tc>
          <w:tcPr>
            <w:tcW w:w="2794" w:type="dxa"/>
          </w:tcPr>
          <w:p w:rsidR="001E6958" w:rsidRDefault="001E6958" w:rsidP="00C75D6D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Popis potřeb škol </w:t>
            </w:r>
            <w:r w:rsidRPr="007705FA">
              <w:t>– sběr dat na školách</w:t>
            </w:r>
          </w:p>
        </w:tc>
        <w:tc>
          <w:tcPr>
            <w:tcW w:w="1621" w:type="dxa"/>
          </w:tcPr>
          <w:p w:rsidR="001E6958" w:rsidRDefault="001E6958" w:rsidP="00C75D6D">
            <w:r>
              <w:t>Zapojené školy</w:t>
            </w:r>
          </w:p>
        </w:tc>
        <w:tc>
          <w:tcPr>
            <w:tcW w:w="1866" w:type="dxa"/>
          </w:tcPr>
          <w:p w:rsidR="001E6958" w:rsidRDefault="001E6958" w:rsidP="00C75D6D">
            <w:r>
              <w:t>Zapojené školy</w:t>
            </w:r>
          </w:p>
        </w:tc>
        <w:tc>
          <w:tcPr>
            <w:tcW w:w="2103" w:type="dxa"/>
          </w:tcPr>
          <w:p w:rsidR="001E6958" w:rsidRDefault="001E6958" w:rsidP="00C75D6D">
            <w:r>
              <w:t>Facilitátoři jednotlivých škol</w:t>
            </w:r>
          </w:p>
        </w:tc>
      </w:tr>
      <w:tr w:rsidR="001E6958" w:rsidTr="00C75D6D">
        <w:tc>
          <w:tcPr>
            <w:tcW w:w="1822" w:type="dxa"/>
          </w:tcPr>
          <w:p w:rsidR="001E6958" w:rsidRDefault="001E6958" w:rsidP="00C75D6D">
            <w:pPr>
              <w:jc w:val="center"/>
            </w:pPr>
            <w:r>
              <w:t>5. 6. 2019</w:t>
            </w:r>
          </w:p>
        </w:tc>
        <w:tc>
          <w:tcPr>
            <w:tcW w:w="2794" w:type="dxa"/>
          </w:tcPr>
          <w:p w:rsidR="001E6958" w:rsidRDefault="001E6958" w:rsidP="00C75D6D">
            <w:r w:rsidRPr="00B36CDE">
              <w:rPr>
                <w:b/>
                <w:color w:val="365F91" w:themeColor="accent1" w:themeShade="BF"/>
              </w:rPr>
              <w:t>Pracovní skupina ČJ + M</w:t>
            </w:r>
          </w:p>
        </w:tc>
        <w:tc>
          <w:tcPr>
            <w:tcW w:w="1621" w:type="dxa"/>
          </w:tcPr>
          <w:p w:rsidR="001E6958" w:rsidRDefault="001E6958" w:rsidP="00C75D6D">
            <w:r>
              <w:t>Členové PS</w:t>
            </w:r>
          </w:p>
        </w:tc>
        <w:tc>
          <w:tcPr>
            <w:tcW w:w="1866" w:type="dxa"/>
          </w:tcPr>
          <w:p w:rsidR="001E6958" w:rsidRDefault="001E6958" w:rsidP="00C75D6D">
            <w:r>
              <w:t>ZŠ Mníšek</w:t>
            </w:r>
          </w:p>
        </w:tc>
        <w:tc>
          <w:tcPr>
            <w:tcW w:w="2103" w:type="dxa"/>
          </w:tcPr>
          <w:p w:rsidR="001E6958" w:rsidRDefault="001E6958" w:rsidP="00C75D6D">
            <w:r>
              <w:t>členové PS + další zájemci</w:t>
            </w:r>
          </w:p>
        </w:tc>
      </w:tr>
      <w:tr w:rsidR="001E6958" w:rsidTr="00C75D6D">
        <w:tc>
          <w:tcPr>
            <w:tcW w:w="1822" w:type="dxa"/>
          </w:tcPr>
          <w:p w:rsidR="001E6958" w:rsidRDefault="001E6958" w:rsidP="00C75D6D">
            <w:pPr>
              <w:jc w:val="center"/>
            </w:pPr>
            <w:r>
              <w:t>6. 6. 2019</w:t>
            </w:r>
          </w:p>
        </w:tc>
        <w:tc>
          <w:tcPr>
            <w:tcW w:w="2794" w:type="dxa"/>
          </w:tcPr>
          <w:p w:rsidR="001E6958" w:rsidRDefault="001E6958" w:rsidP="00C75D6D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Kulatý stůl na téma řízení vzdělávacího systému ČR 2030+</w:t>
            </w:r>
          </w:p>
        </w:tc>
        <w:tc>
          <w:tcPr>
            <w:tcW w:w="1621" w:type="dxa"/>
          </w:tcPr>
          <w:p w:rsidR="001E6958" w:rsidRDefault="001E6958" w:rsidP="00C75D6D">
            <w:r>
              <w:t>MŠMT</w:t>
            </w:r>
          </w:p>
        </w:tc>
        <w:tc>
          <w:tcPr>
            <w:tcW w:w="1866" w:type="dxa"/>
          </w:tcPr>
          <w:p w:rsidR="001E6958" w:rsidRDefault="001E6958" w:rsidP="00C75D6D">
            <w:r>
              <w:t xml:space="preserve">Dolní Břežany – ELI </w:t>
            </w:r>
            <w:proofErr w:type="spellStart"/>
            <w:r>
              <w:t>Beamlines</w:t>
            </w:r>
            <w:proofErr w:type="spellEnd"/>
          </w:p>
        </w:tc>
        <w:tc>
          <w:tcPr>
            <w:tcW w:w="2103" w:type="dxa"/>
          </w:tcPr>
          <w:p w:rsidR="001E6958" w:rsidRDefault="001E6958" w:rsidP="00C75D6D">
            <w:r>
              <w:t>odborná veřejnost</w:t>
            </w:r>
          </w:p>
        </w:tc>
      </w:tr>
      <w:tr w:rsidR="001E6958" w:rsidTr="00C75D6D">
        <w:tc>
          <w:tcPr>
            <w:tcW w:w="1822" w:type="dxa"/>
          </w:tcPr>
          <w:p w:rsidR="001E6958" w:rsidRDefault="001E6958" w:rsidP="00C75D6D">
            <w:pPr>
              <w:jc w:val="center"/>
            </w:pPr>
            <w:r>
              <w:t>6. 6. 2019</w:t>
            </w:r>
          </w:p>
        </w:tc>
        <w:tc>
          <w:tcPr>
            <w:tcW w:w="2794" w:type="dxa"/>
          </w:tcPr>
          <w:p w:rsidR="001E6958" w:rsidRDefault="001E6958" w:rsidP="00C75D6D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Setkání se zřizovateli – </w:t>
            </w:r>
            <w:r w:rsidRPr="0062273E">
              <w:t>region Jihozápad</w:t>
            </w:r>
          </w:p>
        </w:tc>
        <w:tc>
          <w:tcPr>
            <w:tcW w:w="1621" w:type="dxa"/>
          </w:tcPr>
          <w:p w:rsidR="001E6958" w:rsidRDefault="001E6958" w:rsidP="00C75D6D">
            <w:r>
              <w:t>Zřizovatelé škol</w:t>
            </w:r>
          </w:p>
        </w:tc>
        <w:tc>
          <w:tcPr>
            <w:tcW w:w="1866" w:type="dxa"/>
          </w:tcPr>
          <w:p w:rsidR="001E6958" w:rsidRDefault="001E6958" w:rsidP="00C75D6D">
            <w:r>
              <w:t>Jinočany</w:t>
            </w:r>
          </w:p>
        </w:tc>
        <w:tc>
          <w:tcPr>
            <w:tcW w:w="2103" w:type="dxa"/>
          </w:tcPr>
          <w:p w:rsidR="001E6958" w:rsidRDefault="001E6958" w:rsidP="00C75D6D">
            <w:r>
              <w:t>Pro zřizovatele dotčeného území</w:t>
            </w:r>
          </w:p>
        </w:tc>
      </w:tr>
      <w:tr w:rsidR="001E6958" w:rsidTr="00C75D6D">
        <w:tc>
          <w:tcPr>
            <w:tcW w:w="1822" w:type="dxa"/>
          </w:tcPr>
          <w:p w:rsidR="001E6958" w:rsidRDefault="001E6958" w:rsidP="00C75D6D">
            <w:pPr>
              <w:jc w:val="center"/>
            </w:pPr>
            <w:r>
              <w:t>6. 6. 2019</w:t>
            </w:r>
          </w:p>
        </w:tc>
        <w:tc>
          <w:tcPr>
            <w:tcW w:w="2794" w:type="dxa"/>
          </w:tcPr>
          <w:p w:rsidR="001E6958" w:rsidRDefault="001E6958" w:rsidP="00C75D6D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Změna financování regionálního školství - </w:t>
            </w:r>
            <w:r w:rsidRPr="00B36CDE">
              <w:t>seminář</w:t>
            </w:r>
          </w:p>
        </w:tc>
        <w:tc>
          <w:tcPr>
            <w:tcW w:w="1621" w:type="dxa"/>
          </w:tcPr>
          <w:p w:rsidR="001E6958" w:rsidRDefault="001E6958" w:rsidP="00C75D6D">
            <w:r>
              <w:t>MŠMT</w:t>
            </w:r>
          </w:p>
        </w:tc>
        <w:tc>
          <w:tcPr>
            <w:tcW w:w="1866" w:type="dxa"/>
          </w:tcPr>
          <w:p w:rsidR="001E6958" w:rsidRDefault="001E6958" w:rsidP="00C75D6D">
            <w:r>
              <w:t>Brandýs nad Labem</w:t>
            </w:r>
          </w:p>
        </w:tc>
        <w:tc>
          <w:tcPr>
            <w:tcW w:w="2103" w:type="dxa"/>
          </w:tcPr>
          <w:p w:rsidR="001E6958" w:rsidRDefault="001E6958" w:rsidP="00C75D6D">
            <w:r>
              <w:t>Pro ekonomické pracovníky ve školství</w:t>
            </w:r>
          </w:p>
        </w:tc>
      </w:tr>
      <w:tr w:rsidR="00BA65B6" w:rsidTr="00C75D6D">
        <w:tc>
          <w:tcPr>
            <w:tcW w:w="1822" w:type="dxa"/>
          </w:tcPr>
          <w:p w:rsidR="00BA65B6" w:rsidRDefault="00BA65B6" w:rsidP="00C75D6D">
            <w:pPr>
              <w:jc w:val="center"/>
            </w:pPr>
            <w:r>
              <w:t>8.</w:t>
            </w:r>
            <w:r w:rsidR="00555C3B">
              <w:t xml:space="preserve"> </w:t>
            </w:r>
            <w:bookmarkStart w:id="0" w:name="_GoBack"/>
            <w:bookmarkEnd w:id="0"/>
            <w:r>
              <w:t>6. 2019</w:t>
            </w:r>
          </w:p>
        </w:tc>
        <w:tc>
          <w:tcPr>
            <w:tcW w:w="2794" w:type="dxa"/>
          </w:tcPr>
          <w:p w:rsidR="00BA65B6" w:rsidRDefault="00BA65B6" w:rsidP="00C75D6D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MIX Festival </w:t>
            </w:r>
            <w:r w:rsidRPr="00BA65B6">
              <w:t>– ZUŠ Řevnice</w:t>
            </w:r>
          </w:p>
        </w:tc>
        <w:tc>
          <w:tcPr>
            <w:tcW w:w="1621" w:type="dxa"/>
          </w:tcPr>
          <w:p w:rsidR="00BA65B6" w:rsidRDefault="00BA65B6" w:rsidP="00C75D6D">
            <w:r>
              <w:t>Zapojené ZUŠ</w:t>
            </w:r>
          </w:p>
        </w:tc>
        <w:tc>
          <w:tcPr>
            <w:tcW w:w="1866" w:type="dxa"/>
          </w:tcPr>
          <w:p w:rsidR="00BA65B6" w:rsidRDefault="00BA65B6" w:rsidP="00C75D6D">
            <w:r>
              <w:t>Řevnice</w:t>
            </w:r>
          </w:p>
        </w:tc>
        <w:tc>
          <w:tcPr>
            <w:tcW w:w="2103" w:type="dxa"/>
          </w:tcPr>
          <w:p w:rsidR="00BA65B6" w:rsidRDefault="00BA65B6" w:rsidP="00C75D6D">
            <w:r>
              <w:t>široká veřejnost</w:t>
            </w:r>
          </w:p>
        </w:tc>
      </w:tr>
      <w:tr w:rsidR="001E6958" w:rsidTr="00C75D6D">
        <w:tc>
          <w:tcPr>
            <w:tcW w:w="1822" w:type="dxa"/>
          </w:tcPr>
          <w:p w:rsidR="001E6958" w:rsidRDefault="001E6958" w:rsidP="00C75D6D">
            <w:pPr>
              <w:jc w:val="center"/>
            </w:pPr>
            <w:r>
              <w:t>9. 6. 2019</w:t>
            </w:r>
          </w:p>
        </w:tc>
        <w:tc>
          <w:tcPr>
            <w:tcW w:w="2794" w:type="dxa"/>
          </w:tcPr>
          <w:p w:rsidR="001E6958" w:rsidRDefault="001E6958" w:rsidP="00C75D6D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Víkend otevřených zahrad</w:t>
            </w:r>
          </w:p>
        </w:tc>
        <w:tc>
          <w:tcPr>
            <w:tcW w:w="1621" w:type="dxa"/>
          </w:tcPr>
          <w:p w:rsidR="001E6958" w:rsidRDefault="001E6958" w:rsidP="00C75D6D">
            <w:r>
              <w:t xml:space="preserve">Škola </w:t>
            </w:r>
            <w:proofErr w:type="spellStart"/>
            <w:r>
              <w:t>DaVinci</w:t>
            </w:r>
            <w:proofErr w:type="spellEnd"/>
          </w:p>
        </w:tc>
        <w:tc>
          <w:tcPr>
            <w:tcW w:w="1866" w:type="dxa"/>
          </w:tcPr>
          <w:p w:rsidR="001E6958" w:rsidRDefault="001E6958" w:rsidP="00C75D6D">
            <w:r>
              <w:t xml:space="preserve">Škola </w:t>
            </w:r>
            <w:proofErr w:type="spellStart"/>
            <w:r>
              <w:t>DaVinci</w:t>
            </w:r>
            <w:proofErr w:type="spellEnd"/>
          </w:p>
        </w:tc>
        <w:tc>
          <w:tcPr>
            <w:tcW w:w="2103" w:type="dxa"/>
          </w:tcPr>
          <w:p w:rsidR="001E6958" w:rsidRDefault="001E6958" w:rsidP="00C75D6D">
            <w:r>
              <w:t>široká veřejnost</w:t>
            </w:r>
          </w:p>
        </w:tc>
      </w:tr>
      <w:tr w:rsidR="001E6958" w:rsidTr="00C75D6D">
        <w:tc>
          <w:tcPr>
            <w:tcW w:w="1822" w:type="dxa"/>
          </w:tcPr>
          <w:p w:rsidR="001E6958" w:rsidRDefault="001E6958" w:rsidP="00C75D6D">
            <w:pPr>
              <w:jc w:val="center"/>
            </w:pPr>
            <w:r>
              <w:t>10. 6. 2019</w:t>
            </w:r>
          </w:p>
        </w:tc>
        <w:tc>
          <w:tcPr>
            <w:tcW w:w="2794" w:type="dxa"/>
          </w:tcPr>
          <w:p w:rsidR="001E6958" w:rsidRPr="000F4726" w:rsidRDefault="001E6958" w:rsidP="00C75D6D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Pracovní skupina pro rovné příležitosti</w:t>
            </w:r>
          </w:p>
        </w:tc>
        <w:tc>
          <w:tcPr>
            <w:tcW w:w="1621" w:type="dxa"/>
          </w:tcPr>
          <w:p w:rsidR="001E6958" w:rsidRDefault="001E6958" w:rsidP="00C75D6D">
            <w:r>
              <w:t>Členové PS</w:t>
            </w:r>
          </w:p>
        </w:tc>
        <w:tc>
          <w:tcPr>
            <w:tcW w:w="1866" w:type="dxa"/>
          </w:tcPr>
          <w:p w:rsidR="001E6958" w:rsidRDefault="001E6958" w:rsidP="00C75D6D">
            <w:r>
              <w:t>Jinočany</w:t>
            </w:r>
          </w:p>
        </w:tc>
        <w:tc>
          <w:tcPr>
            <w:tcW w:w="2103" w:type="dxa"/>
          </w:tcPr>
          <w:p w:rsidR="001E6958" w:rsidRDefault="001E6958" w:rsidP="00C75D6D">
            <w:r>
              <w:t>členové PS</w:t>
            </w:r>
          </w:p>
        </w:tc>
      </w:tr>
      <w:tr w:rsidR="00CD22E4" w:rsidTr="00C75D6D">
        <w:tc>
          <w:tcPr>
            <w:tcW w:w="1822" w:type="dxa"/>
          </w:tcPr>
          <w:p w:rsidR="00CD22E4" w:rsidRDefault="00CD22E4" w:rsidP="00CD22E4">
            <w:pPr>
              <w:jc w:val="center"/>
            </w:pPr>
            <w:r>
              <w:t>11. 6. 2019</w:t>
            </w:r>
          </w:p>
        </w:tc>
        <w:tc>
          <w:tcPr>
            <w:tcW w:w="2794" w:type="dxa"/>
          </w:tcPr>
          <w:p w:rsidR="00CD22E4" w:rsidRDefault="00CD22E4" w:rsidP="00CD22E4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Setkání se zřizovateli – </w:t>
            </w:r>
            <w:r w:rsidRPr="0062273E">
              <w:t>region</w:t>
            </w:r>
            <w:r>
              <w:t xml:space="preserve"> Český kras - Pláně</w:t>
            </w:r>
          </w:p>
        </w:tc>
        <w:tc>
          <w:tcPr>
            <w:tcW w:w="1621" w:type="dxa"/>
          </w:tcPr>
          <w:p w:rsidR="00CD22E4" w:rsidRDefault="00CD22E4" w:rsidP="00CD22E4">
            <w:r>
              <w:t>Zřizovatelé škol</w:t>
            </w:r>
          </w:p>
        </w:tc>
        <w:tc>
          <w:tcPr>
            <w:tcW w:w="1866" w:type="dxa"/>
          </w:tcPr>
          <w:p w:rsidR="00CD22E4" w:rsidRDefault="00CD22E4" w:rsidP="00CD22E4">
            <w:r>
              <w:t>Mezouň</w:t>
            </w:r>
          </w:p>
        </w:tc>
        <w:tc>
          <w:tcPr>
            <w:tcW w:w="2103" w:type="dxa"/>
          </w:tcPr>
          <w:p w:rsidR="00CD22E4" w:rsidRDefault="00CD22E4" w:rsidP="00CD22E4">
            <w:r>
              <w:t>Pro zřizovatele dotčeného území</w:t>
            </w:r>
          </w:p>
        </w:tc>
      </w:tr>
      <w:tr w:rsidR="00CD22E4" w:rsidTr="00C75D6D">
        <w:tc>
          <w:tcPr>
            <w:tcW w:w="1822" w:type="dxa"/>
          </w:tcPr>
          <w:p w:rsidR="00CD22E4" w:rsidRDefault="00CD22E4" w:rsidP="00CD22E4">
            <w:pPr>
              <w:jc w:val="center"/>
            </w:pPr>
            <w:r>
              <w:t>13. 6. 2019</w:t>
            </w:r>
          </w:p>
        </w:tc>
        <w:tc>
          <w:tcPr>
            <w:tcW w:w="2794" w:type="dxa"/>
          </w:tcPr>
          <w:p w:rsidR="00CD22E4" w:rsidRDefault="00CD22E4" w:rsidP="00CD22E4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Setkání ředitelek MŠ </w:t>
            </w:r>
          </w:p>
        </w:tc>
        <w:tc>
          <w:tcPr>
            <w:tcW w:w="1621" w:type="dxa"/>
          </w:tcPr>
          <w:p w:rsidR="00CD22E4" w:rsidRDefault="00CD22E4" w:rsidP="00CD22E4">
            <w:r>
              <w:t>Ředitelky + vedoucí učitelky MŠ</w:t>
            </w:r>
          </w:p>
        </w:tc>
        <w:tc>
          <w:tcPr>
            <w:tcW w:w="1866" w:type="dxa"/>
          </w:tcPr>
          <w:p w:rsidR="00CD22E4" w:rsidRDefault="00CD22E4" w:rsidP="00CD22E4">
            <w:r>
              <w:t>Středokluky</w:t>
            </w:r>
          </w:p>
        </w:tc>
        <w:tc>
          <w:tcPr>
            <w:tcW w:w="2103" w:type="dxa"/>
          </w:tcPr>
          <w:p w:rsidR="00CD22E4" w:rsidRDefault="00CD22E4" w:rsidP="00CD22E4">
            <w:r>
              <w:t>Ředitelky + vedoucí učitelky MŠ</w:t>
            </w:r>
          </w:p>
        </w:tc>
      </w:tr>
      <w:tr w:rsidR="00CD22E4" w:rsidTr="00C75D6D">
        <w:tc>
          <w:tcPr>
            <w:tcW w:w="1822" w:type="dxa"/>
          </w:tcPr>
          <w:p w:rsidR="00CD22E4" w:rsidRDefault="00CD22E4" w:rsidP="00CD22E4">
            <w:pPr>
              <w:jc w:val="center"/>
            </w:pPr>
            <w:r>
              <w:t>25. 6. 2019</w:t>
            </w:r>
          </w:p>
        </w:tc>
        <w:tc>
          <w:tcPr>
            <w:tcW w:w="2794" w:type="dxa"/>
          </w:tcPr>
          <w:p w:rsidR="00CD22E4" w:rsidRDefault="00CD22E4" w:rsidP="00CD22E4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Letní slavnost v </w:t>
            </w:r>
            <w:proofErr w:type="spellStart"/>
            <w:r>
              <w:rPr>
                <w:b/>
                <w:color w:val="365F91" w:themeColor="accent1" w:themeShade="BF"/>
              </w:rPr>
              <w:t>DaVinci</w:t>
            </w:r>
            <w:proofErr w:type="spellEnd"/>
          </w:p>
        </w:tc>
        <w:tc>
          <w:tcPr>
            <w:tcW w:w="1621" w:type="dxa"/>
          </w:tcPr>
          <w:p w:rsidR="00CD22E4" w:rsidRDefault="00CD22E4" w:rsidP="00CD22E4">
            <w:r>
              <w:t xml:space="preserve">Žáci </w:t>
            </w:r>
            <w:proofErr w:type="spellStart"/>
            <w:r>
              <w:t>DaVinci</w:t>
            </w:r>
            <w:proofErr w:type="spellEnd"/>
          </w:p>
        </w:tc>
        <w:tc>
          <w:tcPr>
            <w:tcW w:w="1866" w:type="dxa"/>
          </w:tcPr>
          <w:p w:rsidR="00CD22E4" w:rsidRDefault="00CD22E4" w:rsidP="00CD22E4">
            <w:r>
              <w:t xml:space="preserve">Škola </w:t>
            </w:r>
            <w:proofErr w:type="spellStart"/>
            <w:r>
              <w:t>DaVinci</w:t>
            </w:r>
            <w:proofErr w:type="spellEnd"/>
          </w:p>
        </w:tc>
        <w:tc>
          <w:tcPr>
            <w:tcW w:w="2103" w:type="dxa"/>
          </w:tcPr>
          <w:p w:rsidR="00CD22E4" w:rsidRDefault="00CD22E4" w:rsidP="00CD22E4">
            <w:r>
              <w:t>Pro všechny zájemce</w:t>
            </w:r>
          </w:p>
        </w:tc>
      </w:tr>
    </w:tbl>
    <w:p w:rsidR="001E6958" w:rsidRDefault="001E6958" w:rsidP="001E6958"/>
    <w:p w:rsidR="001E6958" w:rsidRDefault="001E6958" w:rsidP="001E6958"/>
    <w:p w:rsidR="001E6958" w:rsidRDefault="001E6958" w:rsidP="001E6958"/>
    <w:p w:rsidR="001E6958" w:rsidRDefault="001E6958" w:rsidP="001E6958"/>
    <w:p w:rsidR="001E6958" w:rsidRDefault="001E6958" w:rsidP="001E6958"/>
    <w:p w:rsidR="00ED70F8" w:rsidRDefault="00ED70F8" w:rsidP="00ED70F8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24"/>
          <w:szCs w:val="24"/>
        </w:rPr>
      </w:pPr>
    </w:p>
    <w:p w:rsidR="00ED70F8" w:rsidRDefault="00ED70F8" w:rsidP="00ED70F8">
      <w:pPr>
        <w:widowControl w:val="0"/>
        <w:autoSpaceDE w:val="0"/>
        <w:autoSpaceDN w:val="0"/>
        <w:adjustRightInd w:val="0"/>
        <w:spacing w:after="11" w:line="160" w:lineRule="exact"/>
        <w:rPr>
          <w:rFonts w:ascii="Calibri" w:hAnsi="Calibri" w:cs="Calibri"/>
          <w:sz w:val="16"/>
          <w:szCs w:val="16"/>
        </w:rPr>
      </w:pPr>
    </w:p>
    <w:sectPr w:rsidR="00ED70F8" w:rsidSect="00CA1AAD">
      <w:headerReference w:type="default" r:id="rId9"/>
      <w:foot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76" w:rsidRDefault="00330F76" w:rsidP="002F7C2F">
      <w:pPr>
        <w:spacing w:after="0" w:line="240" w:lineRule="auto"/>
      </w:pPr>
      <w:r>
        <w:separator/>
      </w:r>
    </w:p>
  </w:endnote>
  <w:endnote w:type="continuationSeparator" w:id="0">
    <w:p w:rsidR="00330F76" w:rsidRDefault="00330F76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08" w:rsidRDefault="00B52F5C" w:rsidP="008C0708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-6350</wp:posOffset>
          </wp:positionV>
          <wp:extent cx="4610100" cy="1028700"/>
          <wp:effectExtent l="19050" t="0" r="0" b="0"/>
          <wp:wrapTight wrapText="bothSides">
            <wp:wrapPolygon edited="0">
              <wp:start x="-89" y="0"/>
              <wp:lineTo x="-89" y="21200"/>
              <wp:lineTo x="21600" y="21200"/>
              <wp:lineTo x="21600" y="0"/>
              <wp:lineTo x="-89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0708" w:rsidRDefault="008C0708" w:rsidP="008C0708">
    <w:pPr>
      <w:pStyle w:val="Zpat"/>
      <w:jc w:val="center"/>
    </w:pPr>
  </w:p>
  <w:p w:rsidR="008C0708" w:rsidRDefault="008C07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76" w:rsidRDefault="00330F76" w:rsidP="002F7C2F">
      <w:pPr>
        <w:spacing w:after="0" w:line="240" w:lineRule="auto"/>
      </w:pPr>
      <w:r>
        <w:separator/>
      </w:r>
    </w:p>
  </w:footnote>
  <w:footnote w:type="continuationSeparator" w:id="0">
    <w:p w:rsidR="00330F76" w:rsidRDefault="00330F76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2A" w:rsidRDefault="00DF3D85" w:rsidP="00247B2A">
    <w:pPr>
      <w:pStyle w:val="Zhlav"/>
    </w:pPr>
    <w:r>
      <w:rPr>
        <w:noProof/>
        <w:lang w:eastAsia="cs-CZ"/>
      </w:rPr>
      <w:drawing>
        <wp:inline distT="0" distB="0" distL="0" distR="0">
          <wp:extent cx="626400" cy="597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626400" cy="6264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62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1042872" cy="37973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63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3D85" w:rsidRDefault="00DF3D85" w:rsidP="00DF3D85">
    <w:pPr>
      <w:pStyle w:val="Zhlav"/>
    </w:pPr>
  </w:p>
  <w:p w:rsidR="00DF3D85" w:rsidRPr="00830CE8" w:rsidRDefault="00DF3D85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 xml:space="preserve">II pro </w:t>
    </w:r>
    <w:r w:rsidRPr="00A96102">
      <w:rPr>
        <w:b/>
        <w:color w:val="2E74B5"/>
        <w:sz w:val="20"/>
      </w:rPr>
      <w:t xml:space="preserve">vzdělávání na území ORP Černošice, č. </w:t>
    </w:r>
    <w:r w:rsidRPr="00830CE8">
      <w:rPr>
        <w:rFonts w:ascii="Calibri" w:hAnsi="Calibri" w:cs="Times New Roman"/>
        <w:b/>
        <w:color w:val="2E74B5"/>
        <w:sz w:val="20"/>
      </w:rPr>
      <w:t>CZ.02.3.68/0.0/0.0/17_047/0009044</w:t>
    </w:r>
  </w:p>
  <w:p w:rsidR="00DF3D85" w:rsidRPr="00A96102" w:rsidRDefault="00DF3D85" w:rsidP="00DF3D85">
    <w:pPr>
      <w:pStyle w:val="Zhlav"/>
      <w:jc w:val="center"/>
      <w:rPr>
        <w:b/>
        <w:color w:val="2E74B5"/>
        <w:sz w:val="20"/>
      </w:rPr>
    </w:pPr>
  </w:p>
  <w:p w:rsidR="00DF3D85" w:rsidRDefault="00DF3D85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330F76">
      <w:pict>
        <v:rect id="_x0000_i1025" style="width:453.6pt;height:1pt" o:hralign="center" o:hrstd="t" o:hrnoshade="t" o:hr="t" fillcolor="#2e74b5" stroked="f"/>
      </w:pict>
    </w:r>
  </w:p>
  <w:p w:rsidR="00DF3D85" w:rsidRPr="00DF3D85" w:rsidRDefault="00DF3D85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44B9"/>
    <w:multiLevelType w:val="hybridMultilevel"/>
    <w:tmpl w:val="0F2C7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326B"/>
    <w:multiLevelType w:val="hybridMultilevel"/>
    <w:tmpl w:val="E4B45B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9749A3"/>
    <w:multiLevelType w:val="hybridMultilevel"/>
    <w:tmpl w:val="853A7B5C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78647661"/>
    <w:multiLevelType w:val="hybridMultilevel"/>
    <w:tmpl w:val="3A2E5674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7ACF1CC9"/>
    <w:multiLevelType w:val="hybridMultilevel"/>
    <w:tmpl w:val="74602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23E50"/>
    <w:rsid w:val="00054E30"/>
    <w:rsid w:val="00057ABF"/>
    <w:rsid w:val="00103D70"/>
    <w:rsid w:val="001574AF"/>
    <w:rsid w:val="001E6958"/>
    <w:rsid w:val="00201BCE"/>
    <w:rsid w:val="00203C01"/>
    <w:rsid w:val="00235DA7"/>
    <w:rsid w:val="00247B2A"/>
    <w:rsid w:val="002659B1"/>
    <w:rsid w:val="002B1CA2"/>
    <w:rsid w:val="002F7C2F"/>
    <w:rsid w:val="00306541"/>
    <w:rsid w:val="00330F76"/>
    <w:rsid w:val="00341186"/>
    <w:rsid w:val="00365232"/>
    <w:rsid w:val="003F3BBE"/>
    <w:rsid w:val="00443C85"/>
    <w:rsid w:val="0048332F"/>
    <w:rsid w:val="00555C3B"/>
    <w:rsid w:val="00672767"/>
    <w:rsid w:val="00680D24"/>
    <w:rsid w:val="006872DB"/>
    <w:rsid w:val="006A3812"/>
    <w:rsid w:val="00750DEE"/>
    <w:rsid w:val="00784DF9"/>
    <w:rsid w:val="0079601D"/>
    <w:rsid w:val="007A679D"/>
    <w:rsid w:val="007B463F"/>
    <w:rsid w:val="00831F28"/>
    <w:rsid w:val="00872111"/>
    <w:rsid w:val="00887EF7"/>
    <w:rsid w:val="008C0708"/>
    <w:rsid w:val="008E40FF"/>
    <w:rsid w:val="009B6F41"/>
    <w:rsid w:val="009F73F5"/>
    <w:rsid w:val="00A07B44"/>
    <w:rsid w:val="00A1184A"/>
    <w:rsid w:val="00A17422"/>
    <w:rsid w:val="00A507F2"/>
    <w:rsid w:val="00AB268A"/>
    <w:rsid w:val="00AD7FE3"/>
    <w:rsid w:val="00B52F5C"/>
    <w:rsid w:val="00BA65B6"/>
    <w:rsid w:val="00CA1AAD"/>
    <w:rsid w:val="00CB411D"/>
    <w:rsid w:val="00CD22E4"/>
    <w:rsid w:val="00CD32DF"/>
    <w:rsid w:val="00CE63B7"/>
    <w:rsid w:val="00D50DED"/>
    <w:rsid w:val="00D9302F"/>
    <w:rsid w:val="00D948A8"/>
    <w:rsid w:val="00DF3D85"/>
    <w:rsid w:val="00E15330"/>
    <w:rsid w:val="00E54972"/>
    <w:rsid w:val="00EC2D68"/>
    <w:rsid w:val="00ED70F8"/>
    <w:rsid w:val="00F12964"/>
    <w:rsid w:val="00F35986"/>
    <w:rsid w:val="00F510B5"/>
    <w:rsid w:val="00F7079E"/>
    <w:rsid w:val="00F930ED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C401A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paragraph" w:styleId="Nadpis1">
    <w:name w:val="heading 1"/>
    <w:basedOn w:val="Normln"/>
    <w:next w:val="Normln"/>
    <w:link w:val="Nadpis1Char"/>
    <w:uiPriority w:val="9"/>
    <w:qFormat/>
    <w:rsid w:val="001E695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7FE3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E69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8F81B-744C-4ED2-869A-A17BB499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Jirsová</dc:creator>
  <cp:lastModifiedBy>rhlavesova@gmail.com</cp:lastModifiedBy>
  <cp:revision>5</cp:revision>
  <cp:lastPrinted>2019-05-22T09:13:00Z</cp:lastPrinted>
  <dcterms:created xsi:type="dcterms:W3CDTF">2019-05-22T10:21:00Z</dcterms:created>
  <dcterms:modified xsi:type="dcterms:W3CDTF">2019-05-27T08:23:00Z</dcterms:modified>
</cp:coreProperties>
</file>